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D06" w:rsidRDefault="00E71D06">
      <w:pPr>
        <w:pStyle w:val="ConsPlusNormal"/>
        <w:jc w:val="both"/>
        <w:outlineLvl w:val="0"/>
      </w:pPr>
      <w:bookmarkStart w:id="0" w:name="_GoBack"/>
      <w:bookmarkEnd w:id="0"/>
      <w:r>
        <w:t>Зарегистрировано в Национальном реестре правовых актов</w:t>
      </w:r>
    </w:p>
    <w:p w:rsidR="00E71D06" w:rsidRDefault="00E71D06">
      <w:pPr>
        <w:pStyle w:val="ConsPlusNormal"/>
        <w:spacing w:before="220"/>
        <w:jc w:val="both"/>
      </w:pPr>
      <w:r>
        <w:t>Республики Беларусь 24 марта 2016 г. N 1/16339</w:t>
      </w:r>
    </w:p>
    <w:p w:rsidR="00E71D06" w:rsidRDefault="00E71D06">
      <w:pPr>
        <w:pStyle w:val="ConsPlusNormal"/>
        <w:pBdr>
          <w:top w:val="single" w:sz="6" w:space="0" w:color="auto"/>
        </w:pBdr>
        <w:spacing w:before="100" w:after="100"/>
        <w:jc w:val="both"/>
        <w:rPr>
          <w:sz w:val="2"/>
          <w:szCs w:val="2"/>
        </w:rPr>
      </w:pPr>
    </w:p>
    <w:p w:rsidR="00E71D06" w:rsidRDefault="00E71D06">
      <w:pPr>
        <w:pStyle w:val="ConsPlusNormal"/>
        <w:jc w:val="both"/>
      </w:pPr>
    </w:p>
    <w:p w:rsidR="00E71D06" w:rsidRDefault="00E71D06">
      <w:pPr>
        <w:pStyle w:val="ConsPlusTitle"/>
        <w:jc w:val="center"/>
      </w:pPr>
      <w:r>
        <w:t>УКАЗ ПРЕЗИДЕНТА РЕСПУБЛИКИ БЕЛАРУСЬ</w:t>
      </w:r>
    </w:p>
    <w:p w:rsidR="00E71D06" w:rsidRDefault="00E71D06">
      <w:pPr>
        <w:pStyle w:val="ConsPlusTitle"/>
        <w:jc w:val="center"/>
      </w:pPr>
      <w:r>
        <w:t>23 марта 2016 г. N 106</w:t>
      </w:r>
    </w:p>
    <w:p w:rsidR="00E71D06" w:rsidRDefault="00E71D06">
      <w:pPr>
        <w:pStyle w:val="ConsPlusTitle"/>
        <w:jc w:val="center"/>
      </w:pPr>
    </w:p>
    <w:p w:rsidR="00E71D06" w:rsidRDefault="00E71D06">
      <w:pPr>
        <w:pStyle w:val="ConsPlusTitle"/>
        <w:jc w:val="center"/>
      </w:pPr>
      <w:r>
        <w:t>О ГОСУДАРСТВЕННЫХ ПРОГРАММАХ И ОКАЗАНИИ ГОСУДАРСТВЕННОЙ ФИНАНСОВОЙ ПОДДЕРЖКИ</w:t>
      </w:r>
    </w:p>
    <w:p w:rsidR="00E71D06" w:rsidRDefault="00E71D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D06">
        <w:trPr>
          <w:jc w:val="center"/>
        </w:trPr>
        <w:tc>
          <w:tcPr>
            <w:tcW w:w="9294" w:type="dxa"/>
            <w:tcBorders>
              <w:top w:val="nil"/>
              <w:left w:val="single" w:sz="24" w:space="0" w:color="CED3F1"/>
              <w:bottom w:val="nil"/>
              <w:right w:val="single" w:sz="24" w:space="0" w:color="F4F3F8"/>
            </w:tcBorders>
            <w:shd w:val="clear" w:color="auto" w:fill="F4F3F8"/>
          </w:tcPr>
          <w:p w:rsidR="00E71D06" w:rsidRDefault="00E71D06">
            <w:pPr>
              <w:pStyle w:val="ConsPlusNormal"/>
              <w:jc w:val="center"/>
            </w:pPr>
            <w:r>
              <w:rPr>
                <w:color w:val="392C69"/>
              </w:rPr>
              <w:t xml:space="preserve">(в ред. Указов Президента Республики Беларусь от 24.05.2018 </w:t>
            </w:r>
            <w:hyperlink r:id="rId4" w:history="1">
              <w:r>
                <w:rPr>
                  <w:color w:val="0000FF"/>
                </w:rPr>
                <w:t>N 200</w:t>
              </w:r>
            </w:hyperlink>
            <w:r>
              <w:rPr>
                <w:color w:val="392C69"/>
              </w:rPr>
              <w:t>,</w:t>
            </w:r>
          </w:p>
          <w:p w:rsidR="00E71D06" w:rsidRDefault="00E71D06">
            <w:pPr>
              <w:pStyle w:val="ConsPlusNormal"/>
              <w:jc w:val="center"/>
            </w:pPr>
            <w:r>
              <w:rPr>
                <w:color w:val="392C69"/>
              </w:rPr>
              <w:t xml:space="preserve">от 10.01.2019 </w:t>
            </w:r>
            <w:hyperlink r:id="rId5" w:history="1">
              <w:r>
                <w:rPr>
                  <w:color w:val="0000FF"/>
                </w:rPr>
                <w:t>N 10</w:t>
              </w:r>
            </w:hyperlink>
            <w:r>
              <w:rPr>
                <w:color w:val="392C69"/>
              </w:rPr>
              <w:t xml:space="preserve">, от 14.11.2019 </w:t>
            </w:r>
            <w:hyperlink r:id="rId6" w:history="1">
              <w:r>
                <w:rPr>
                  <w:color w:val="0000FF"/>
                </w:rPr>
                <w:t>N 412</w:t>
              </w:r>
            </w:hyperlink>
            <w:r>
              <w:rPr>
                <w:color w:val="392C69"/>
              </w:rPr>
              <w:t xml:space="preserve">, от 07.04.2022 </w:t>
            </w:r>
            <w:hyperlink r:id="rId7" w:history="1">
              <w:r>
                <w:rPr>
                  <w:color w:val="0000FF"/>
                </w:rPr>
                <w:t>N 136</w:t>
              </w:r>
            </w:hyperlink>
            <w:r>
              <w:rPr>
                <w:color w:val="392C69"/>
              </w:rPr>
              <w:t>)</w:t>
            </w:r>
          </w:p>
        </w:tc>
      </w:tr>
    </w:tbl>
    <w:p w:rsidR="00E71D06" w:rsidRDefault="00E71D06">
      <w:pPr>
        <w:pStyle w:val="ConsPlusNormal"/>
        <w:jc w:val="both"/>
      </w:pPr>
    </w:p>
    <w:p w:rsidR="00E71D06" w:rsidRDefault="00E71D06">
      <w:pPr>
        <w:pStyle w:val="ConsPlusNormal"/>
        <w:ind w:firstLine="540"/>
        <w:jc w:val="both"/>
      </w:pPr>
      <w:r>
        <w:t>В целях повышения эффективности реализации государственных программ и совершенствования порядка оказания государственной финансовой поддержки:</w:t>
      </w:r>
    </w:p>
    <w:p w:rsidR="00E71D06" w:rsidRDefault="00E71D06">
      <w:pPr>
        <w:pStyle w:val="ConsPlusNormal"/>
        <w:spacing w:before="220"/>
        <w:ind w:firstLine="540"/>
        <w:jc w:val="both"/>
      </w:pPr>
      <w:r>
        <w:t>1. Установить, что:</w:t>
      </w:r>
    </w:p>
    <w:p w:rsidR="00E71D06" w:rsidRDefault="00E71D06">
      <w:pPr>
        <w:pStyle w:val="ConsPlusNormal"/>
        <w:spacing w:before="220"/>
        <w:ind w:firstLine="540"/>
        <w:jc w:val="both"/>
      </w:pPr>
      <w:r>
        <w:t xml:space="preserve">1.1. достижение целей и выполнение задач программы социально-экономического развития Республики Беларусь на среднесрочную перспективу обеспечивается посредством выполнения государственных программ </w:t>
      </w:r>
      <w:hyperlink w:anchor="P16" w:history="1">
        <w:r>
          <w:rPr>
            <w:color w:val="0000FF"/>
          </w:rPr>
          <w:t>&lt;*&gt;</w:t>
        </w:r>
      </w:hyperlink>
      <w:r>
        <w:t>;</w:t>
      </w:r>
    </w:p>
    <w:p w:rsidR="00E71D06" w:rsidRDefault="00E71D06">
      <w:pPr>
        <w:pStyle w:val="ConsPlusNormal"/>
        <w:spacing w:before="220"/>
        <w:ind w:firstLine="540"/>
        <w:jc w:val="both"/>
      </w:pPr>
      <w:r>
        <w:t>--------------------------------</w:t>
      </w:r>
    </w:p>
    <w:p w:rsidR="00E71D06" w:rsidRDefault="00E71D06">
      <w:pPr>
        <w:pStyle w:val="ConsPlusNormal"/>
        <w:spacing w:before="220"/>
        <w:ind w:firstLine="540"/>
        <w:jc w:val="both"/>
      </w:pPr>
      <w:bookmarkStart w:id="1" w:name="P16"/>
      <w:bookmarkEnd w:id="1"/>
      <w:r>
        <w:t>&lt;*&gt; Для целей настоящего Указа под государственной программой понимается документ планирования на республиканском или региональном уровне, обеспечивающий достижение приоритетов и целей государственной политики в сфере социально-экономического развития, содержащий цели, задачи, комплекс мероприятий со сроками их осуществления, исполнителями и источниками финансирования.</w:t>
      </w:r>
    </w:p>
    <w:p w:rsidR="00E71D06" w:rsidRDefault="00E71D06">
      <w:pPr>
        <w:pStyle w:val="ConsPlusNormal"/>
        <w:jc w:val="both"/>
      </w:pPr>
    </w:p>
    <w:p w:rsidR="00E71D06" w:rsidRDefault="00E71D06">
      <w:pPr>
        <w:pStyle w:val="ConsPlusNormal"/>
        <w:ind w:firstLine="540"/>
        <w:jc w:val="both"/>
      </w:pPr>
      <w:r>
        <w:t xml:space="preserve">1.2. основанием для формирования государственных программ, если иное не установлено законодательными актами, является </w:t>
      </w:r>
      <w:hyperlink r:id="rId8" w:history="1">
        <w:r>
          <w:rPr>
            <w:color w:val="0000FF"/>
          </w:rPr>
          <w:t>перечень</w:t>
        </w:r>
      </w:hyperlink>
      <w:r>
        <w:t xml:space="preserve"> государственных программ, утверждаемый Советом Министров Республики Беларусь по согласованию с Президентом Республики Беларусь, разрабатываемый одновременно с формированием программы социально-экономического развития Республики Беларусь на среднесрочную перспективу.</w:t>
      </w:r>
    </w:p>
    <w:p w:rsidR="00E71D06" w:rsidRDefault="00E71D06">
      <w:pPr>
        <w:pStyle w:val="ConsPlusNormal"/>
        <w:spacing w:before="220"/>
        <w:ind w:firstLine="540"/>
        <w:jc w:val="both"/>
      </w:pPr>
      <w:r>
        <w:t>При формировании и выполнении государственных программ в бюджетном процессе используется программно-целевой метод;</w:t>
      </w:r>
    </w:p>
    <w:p w:rsidR="00E71D06" w:rsidRDefault="00E71D06">
      <w:pPr>
        <w:pStyle w:val="ConsPlusNormal"/>
        <w:spacing w:before="220"/>
        <w:ind w:firstLine="540"/>
        <w:jc w:val="both"/>
      </w:pPr>
      <w:r>
        <w:t>1.3. государственные программы утверждаются Советом Министров Республики Беларусь. При этом если одним из источников финансирования мероприятий таких государственных программ являются средства местных бюджетов, их формирование обеспечивается Советом Министров Республики Беларусь по согласованию с соответствующими местными Советами депутатов;</w:t>
      </w:r>
    </w:p>
    <w:p w:rsidR="00E71D06" w:rsidRDefault="00E71D06">
      <w:pPr>
        <w:pStyle w:val="ConsPlusNormal"/>
        <w:spacing w:before="220"/>
        <w:ind w:firstLine="540"/>
        <w:jc w:val="both"/>
      </w:pPr>
      <w:r>
        <w:t>1.4. объемы финансирования, в пределах которых осуществляются формирование и выполнение государственных программ, устанавливаются в соответствии со среднесрочной финансовой программой, разработанной в рамках бюджетного законодательства;</w:t>
      </w:r>
    </w:p>
    <w:p w:rsidR="00E71D06" w:rsidRDefault="00E71D06">
      <w:pPr>
        <w:pStyle w:val="ConsPlusNormal"/>
        <w:spacing w:before="220"/>
        <w:ind w:firstLine="540"/>
        <w:jc w:val="both"/>
      </w:pPr>
      <w:r>
        <w:t xml:space="preserve">1.5. формирование, финансирование, выполнение и оценка эффективности реализации государственных программ осуществляются в </w:t>
      </w:r>
      <w:hyperlink r:id="rId9" w:history="1">
        <w:r>
          <w:rPr>
            <w:color w:val="0000FF"/>
          </w:rPr>
          <w:t>порядке</w:t>
        </w:r>
      </w:hyperlink>
      <w:r>
        <w:t>, определяемом Президентом Республики Беларусь;</w:t>
      </w:r>
    </w:p>
    <w:p w:rsidR="00E71D06" w:rsidRDefault="00E71D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D06">
        <w:trPr>
          <w:jc w:val="center"/>
        </w:trPr>
        <w:tc>
          <w:tcPr>
            <w:tcW w:w="9294" w:type="dxa"/>
            <w:tcBorders>
              <w:top w:val="nil"/>
              <w:left w:val="single" w:sz="24" w:space="0" w:color="CED3F1"/>
              <w:bottom w:val="nil"/>
              <w:right w:val="single" w:sz="24" w:space="0" w:color="F4F3F8"/>
            </w:tcBorders>
            <w:shd w:val="clear" w:color="auto" w:fill="F4F3F8"/>
          </w:tcPr>
          <w:p w:rsidR="00E71D06" w:rsidRDefault="00E71D06">
            <w:pPr>
              <w:pStyle w:val="ConsPlusNormal"/>
              <w:jc w:val="both"/>
            </w:pPr>
            <w:r>
              <w:rPr>
                <w:color w:val="392C69"/>
              </w:rPr>
              <w:lastRenderedPageBreak/>
              <w:t>КонсультантПлюс: примечание.</w:t>
            </w:r>
          </w:p>
          <w:p w:rsidR="00E71D06" w:rsidRDefault="00E71D06">
            <w:pPr>
              <w:pStyle w:val="ConsPlusNormal"/>
              <w:jc w:val="both"/>
            </w:pPr>
            <w:r>
              <w:rPr>
                <w:color w:val="392C69"/>
              </w:rPr>
              <w:t xml:space="preserve">О мерах по реализации организациями деревообрабатывающей и целлюлозно-бумажной промышленности инвестиционных проектов в 2023 году см. </w:t>
            </w:r>
            <w:hyperlink r:id="rId10" w:history="1">
              <w:r>
                <w:rPr>
                  <w:color w:val="0000FF"/>
                </w:rPr>
                <w:t>постановление</w:t>
              </w:r>
            </w:hyperlink>
            <w:r>
              <w:rPr>
                <w:color w:val="392C69"/>
              </w:rPr>
              <w:t xml:space="preserve"> Совета Министров Республики Беларусь от 31.01.2023 N 86.</w:t>
            </w:r>
          </w:p>
        </w:tc>
      </w:tr>
    </w:tbl>
    <w:p w:rsidR="00E71D06" w:rsidRDefault="00E71D06">
      <w:pPr>
        <w:pStyle w:val="ConsPlusNormal"/>
        <w:spacing w:before="280"/>
        <w:ind w:firstLine="540"/>
        <w:jc w:val="both"/>
      </w:pPr>
      <w:bookmarkStart w:id="2" w:name="P25"/>
      <w:bookmarkEnd w:id="2"/>
      <w:r>
        <w:t xml:space="preserve">1.6. оказание государственной финансовой поддержки субъектам хозяйствования </w:t>
      </w:r>
      <w:hyperlink w:anchor="P31" w:history="1">
        <w:r>
          <w:rPr>
            <w:color w:val="0000FF"/>
          </w:rPr>
          <w:t>&lt;*&gt;</w:t>
        </w:r>
      </w:hyperlink>
      <w:r>
        <w:t xml:space="preserve"> осуществляется в рамках государственных программ для реализации инвестиционных проектов, обеспечивающих повышение прибыльности производимых товаров (работ, услуг) и снижение их себестоимости, в виде:</w:t>
      </w:r>
    </w:p>
    <w:p w:rsidR="00E71D06" w:rsidRDefault="00E71D06">
      <w:pPr>
        <w:pStyle w:val="ConsPlusNormal"/>
        <w:spacing w:before="220"/>
        <w:ind w:firstLine="540"/>
        <w:jc w:val="both"/>
      </w:pPr>
      <w:r>
        <w:t xml:space="preserve">возмещения за счет средств республиканского и (или) местных бюджетов на условиях конкурса, проводимого в </w:t>
      </w:r>
      <w:hyperlink r:id="rId11" w:history="1">
        <w:r>
          <w:rPr>
            <w:color w:val="0000FF"/>
          </w:rPr>
          <w:t>порядке</w:t>
        </w:r>
      </w:hyperlink>
      <w:r>
        <w:t>, определяемом Советом Министров Республики Беларусь, части расходов на приобретение технологического оборудования и запасных частей;</w:t>
      </w:r>
    </w:p>
    <w:p w:rsidR="00E71D06" w:rsidRDefault="00E71D06">
      <w:pPr>
        <w:pStyle w:val="ConsPlusNormal"/>
        <w:spacing w:before="220"/>
        <w:ind w:firstLine="540"/>
        <w:jc w:val="both"/>
      </w:pPr>
      <w:bookmarkStart w:id="3" w:name="P27"/>
      <w:bookmarkEnd w:id="3"/>
      <w:r>
        <w:t>предоставления открытым акционерным обществом "Банк развития Республики Беларусь" кредитов по конкурсу, если иное не установлено Советом Министров Республики Беларусь, с установлением наблюдательным советом этого общества по согласованию с Советом Министров Республики Беларусь льготного размера процентов за пользование данными кредитами.</w:t>
      </w:r>
    </w:p>
    <w:p w:rsidR="00E71D06" w:rsidRDefault="00E71D06">
      <w:pPr>
        <w:pStyle w:val="ConsPlusNormal"/>
        <w:jc w:val="both"/>
      </w:pPr>
      <w:r>
        <w:t xml:space="preserve">(в ред. </w:t>
      </w:r>
      <w:hyperlink r:id="rId12" w:history="1">
        <w:r>
          <w:rPr>
            <w:color w:val="0000FF"/>
          </w:rPr>
          <w:t>Указа</w:t>
        </w:r>
      </w:hyperlink>
      <w:r>
        <w:t xml:space="preserve"> Президента Республики Беларусь от 10.01.2019 N 10)</w:t>
      </w:r>
    </w:p>
    <w:p w:rsidR="00E71D06" w:rsidRDefault="00E71D06">
      <w:pPr>
        <w:pStyle w:val="ConsPlusNormal"/>
        <w:spacing w:before="220"/>
        <w:ind w:firstLine="540"/>
        <w:jc w:val="both"/>
      </w:pPr>
      <w:r>
        <w:t xml:space="preserve">Порядок предоставления кредитов, включая порядок проведения конкурса, указанного в </w:t>
      </w:r>
      <w:hyperlink w:anchor="P27" w:history="1">
        <w:r>
          <w:rPr>
            <w:color w:val="0000FF"/>
          </w:rPr>
          <w:t>абзаце третьем части первой</w:t>
        </w:r>
      </w:hyperlink>
      <w:r>
        <w:t xml:space="preserve"> настоящего подпункта, и выбора инвестиционных проектов для их реализации субъектами хозяйствования в рамках государственных программ, а также порядок прекращения предоставления государственной финансовой поддержки субъектам хозяйствования в соответствии с абзацем третьим части первой настоящего подпункта определяется открытым акционерным обществом "Банк развития Республики Беларусь";</w:t>
      </w:r>
    </w:p>
    <w:p w:rsidR="00E71D06" w:rsidRDefault="00E71D06">
      <w:pPr>
        <w:pStyle w:val="ConsPlusNormal"/>
        <w:spacing w:before="220"/>
        <w:ind w:firstLine="540"/>
        <w:jc w:val="both"/>
      </w:pPr>
      <w:r>
        <w:t>--------------------------------</w:t>
      </w:r>
    </w:p>
    <w:p w:rsidR="00E71D06" w:rsidRDefault="00E71D06">
      <w:pPr>
        <w:pStyle w:val="ConsPlusNormal"/>
        <w:spacing w:before="220"/>
        <w:ind w:firstLine="540"/>
        <w:jc w:val="both"/>
      </w:pPr>
      <w:bookmarkStart w:id="4" w:name="P31"/>
      <w:bookmarkEnd w:id="4"/>
      <w:r>
        <w:t>&lt;*&gt; Для целей настоящего Указа под субъектами хозяйствования понимаются юридические лица всех форм собственности и индивидуальные предприниматели.</w:t>
      </w:r>
    </w:p>
    <w:p w:rsidR="00E71D06" w:rsidRDefault="00E71D06">
      <w:pPr>
        <w:pStyle w:val="ConsPlusNormal"/>
        <w:jc w:val="both"/>
      </w:pPr>
    </w:p>
    <w:p w:rsidR="00E71D06" w:rsidRDefault="00E71D06">
      <w:pPr>
        <w:pStyle w:val="ConsPlusNormal"/>
        <w:ind w:firstLine="540"/>
        <w:jc w:val="both"/>
      </w:pPr>
      <w:r>
        <w:t xml:space="preserve">1.7. оказание государственной финансовой поддержки может осуществляться в исключительных случаях по решению Президента Республики Беларусь за счет средств республиканского и (или) местных бюджетов в виде предоставления бюджетного займа в порядке, определенном настоящим Указом и Бюджетным </w:t>
      </w:r>
      <w:hyperlink r:id="rId13" w:history="1">
        <w:r>
          <w:rPr>
            <w:color w:val="0000FF"/>
          </w:rPr>
          <w:t>кодексом</w:t>
        </w:r>
      </w:hyperlink>
      <w:r>
        <w:t xml:space="preserve"> Республики Беларусь, для реализации инвестиционных проектов, прошедших государственную комплексную экспертизу и имеющих положительное заключение.</w:t>
      </w:r>
    </w:p>
    <w:p w:rsidR="00E71D06" w:rsidRDefault="00E71D06">
      <w:pPr>
        <w:pStyle w:val="ConsPlusNormal"/>
        <w:spacing w:before="220"/>
        <w:ind w:firstLine="540"/>
        <w:jc w:val="both"/>
      </w:pPr>
      <w:r>
        <w:t>Государственная финансовая поддержка в виде предоставления бюджетного займа может оказываться:</w:t>
      </w:r>
    </w:p>
    <w:p w:rsidR="00E71D06" w:rsidRDefault="00E71D06">
      <w:pPr>
        <w:pStyle w:val="ConsPlusNormal"/>
        <w:spacing w:before="220"/>
        <w:ind w:firstLine="540"/>
        <w:jc w:val="both"/>
      </w:pPr>
      <w:r>
        <w:t>юридическим лицам - резидентам Республики Беларусь, за исключением бюджетных организаций, банков, открытого акционерного общества "Банк развития Республики Беларусь", страховых и небанковских кредитно-финансовых организаций, если иное не установлено Президентом Республики Беларусь;</w:t>
      </w:r>
    </w:p>
    <w:p w:rsidR="00E71D06" w:rsidRDefault="00E71D06">
      <w:pPr>
        <w:pStyle w:val="ConsPlusNormal"/>
        <w:spacing w:before="220"/>
        <w:ind w:firstLine="540"/>
        <w:jc w:val="both"/>
      </w:pPr>
      <w:r>
        <w:t>индивидуальным предпринимателям.</w:t>
      </w:r>
    </w:p>
    <w:p w:rsidR="00E71D06" w:rsidRDefault="00E71D06">
      <w:pPr>
        <w:pStyle w:val="ConsPlusNormal"/>
        <w:spacing w:before="220"/>
        <w:ind w:firstLine="540"/>
        <w:jc w:val="both"/>
      </w:pPr>
      <w:r>
        <w:t>Условием оказания юридическому лицу или индивидуальному предпринимателю (далее - заемщик) государственной финансовой поддержки в виде предоставления бюджетного займа является достижение им в совокупности следующих показателей деятельности:</w:t>
      </w:r>
    </w:p>
    <w:p w:rsidR="00E71D06" w:rsidRDefault="00E71D06">
      <w:pPr>
        <w:pStyle w:val="ConsPlusNormal"/>
        <w:spacing w:before="220"/>
        <w:ind w:firstLine="540"/>
        <w:jc w:val="both"/>
      </w:pPr>
      <w:r>
        <w:t>по рентабельности продаж;</w:t>
      </w:r>
    </w:p>
    <w:p w:rsidR="00E71D06" w:rsidRDefault="00E71D06">
      <w:pPr>
        <w:pStyle w:val="ConsPlusNormal"/>
        <w:spacing w:before="220"/>
        <w:ind w:firstLine="540"/>
        <w:jc w:val="both"/>
      </w:pPr>
      <w:r>
        <w:lastRenderedPageBreak/>
        <w:t>по темпам роста производительности труда по добавленной стоимости;</w:t>
      </w:r>
    </w:p>
    <w:p w:rsidR="00E71D06" w:rsidRDefault="00E71D06">
      <w:pPr>
        <w:pStyle w:val="ConsPlusNormal"/>
        <w:spacing w:before="220"/>
        <w:ind w:firstLine="540"/>
        <w:jc w:val="both"/>
      </w:pPr>
      <w:r>
        <w:t>по снижению уровня затрат на производство и реализацию продукции (работ, услуг);</w:t>
      </w:r>
    </w:p>
    <w:p w:rsidR="00E71D06" w:rsidRDefault="00E71D06">
      <w:pPr>
        <w:pStyle w:val="ConsPlusNormal"/>
        <w:spacing w:before="220"/>
        <w:ind w:firstLine="540"/>
        <w:jc w:val="both"/>
      </w:pPr>
      <w:r>
        <w:t>при необходимости иных показателей, связанных со спецификой осуществляемой заемщиком деятельности, в соответствии с решением Президента Республики Беларусь.</w:t>
      </w:r>
    </w:p>
    <w:p w:rsidR="00E71D06" w:rsidRDefault="00E71D06">
      <w:pPr>
        <w:pStyle w:val="ConsPlusNormal"/>
        <w:spacing w:before="220"/>
        <w:ind w:firstLine="540"/>
        <w:jc w:val="both"/>
      </w:pPr>
      <w:r>
        <w:t>Показатели деятельности заемщика, являющиеся условием оказания ему государственной финансовой поддержки в виде предоставления бюджетного займа (далее - показатели деятельности заемщика), за определенный период, порядок досрочного возврата бюджетного займа при их недостижении и должностные лица, которые несут ответственность за их достижение, указываются в решении Президента Республики Беларусь о предоставлении бюджетного займа.</w:t>
      </w:r>
    </w:p>
    <w:p w:rsidR="00E71D06" w:rsidRDefault="00E71D06">
      <w:pPr>
        <w:pStyle w:val="ConsPlusNormal"/>
        <w:spacing w:before="220"/>
        <w:ind w:firstLine="540"/>
        <w:jc w:val="both"/>
      </w:pPr>
      <w:r>
        <w:t>Значения показателей деятельности заемщика ежегодно устанавливаются уполномоченными государственными органами, заключившими договор бюджетного займа с Министерством финансов и (или) местными финансовыми органами и заемщиком (далее - уполномоченные государственные органы). Корректировка данных значений не допускается.</w:t>
      </w:r>
    </w:p>
    <w:p w:rsidR="00E71D06" w:rsidRDefault="00E71D06">
      <w:pPr>
        <w:pStyle w:val="ConsPlusNormal"/>
        <w:spacing w:before="220"/>
        <w:ind w:firstLine="540"/>
        <w:jc w:val="both"/>
      </w:pPr>
      <w:r>
        <w:t>Заемщики обязаны ежегодно не позднее 1 февраля года, следующего за отчетным, представлять сведения о достижении показателей деятельности заемщика, направлениях использования бюджетного займа и исполнении обязательств по договору бюджетного займа в уполномоченные государственные органы;</w:t>
      </w:r>
    </w:p>
    <w:p w:rsidR="00E71D06" w:rsidRDefault="00E71D06">
      <w:pPr>
        <w:pStyle w:val="ConsPlusNormal"/>
        <w:jc w:val="both"/>
      </w:pPr>
      <w:r>
        <w:t xml:space="preserve">(пп. 1.7 в ред. </w:t>
      </w:r>
      <w:hyperlink r:id="rId14" w:history="1">
        <w:r>
          <w:rPr>
            <w:color w:val="0000FF"/>
          </w:rPr>
          <w:t>Указа</w:t>
        </w:r>
      </w:hyperlink>
      <w:r>
        <w:t xml:space="preserve"> Президента Республики Беларусь от 10.01.2019 N 10)</w:t>
      </w:r>
    </w:p>
    <w:p w:rsidR="00E71D06" w:rsidRDefault="00E71D06">
      <w:pPr>
        <w:pStyle w:val="ConsPlusNormal"/>
        <w:spacing w:before="220"/>
        <w:ind w:firstLine="540"/>
        <w:jc w:val="both"/>
      </w:pPr>
      <w:r>
        <w:t xml:space="preserve">1.8. основными принципами проведения конкурсов, предусмотренных в </w:t>
      </w:r>
      <w:hyperlink w:anchor="P25" w:history="1">
        <w:r>
          <w:rPr>
            <w:color w:val="0000FF"/>
          </w:rPr>
          <w:t>части первой подпункта 1.6</w:t>
        </w:r>
      </w:hyperlink>
      <w:r>
        <w:t xml:space="preserve"> настоящего пункта, являются прозрачность процедур проведения конкурсов, открытость информации об их проведении и равный доступ субъектов хозяйствования к участию в конкурсах;</w:t>
      </w:r>
    </w:p>
    <w:p w:rsidR="00E71D06" w:rsidRDefault="00E71D06">
      <w:pPr>
        <w:pStyle w:val="ConsPlusNormal"/>
        <w:spacing w:before="220"/>
        <w:ind w:firstLine="540"/>
        <w:jc w:val="both"/>
      </w:pPr>
      <w:r>
        <w:t>1.9. предоставление гарантий Правительства Республики Беларусь, местных исполнительных и распорядительных органов по кредитам, выдаваемым банками для реализации инвестиционных проектов в рамках государственных программ, после 1 мая 2016 г., если иное не установлено законодательными актами, не допускается;</w:t>
      </w:r>
    </w:p>
    <w:p w:rsidR="00E71D06" w:rsidRDefault="00E71D06">
      <w:pPr>
        <w:pStyle w:val="ConsPlusNormal"/>
        <w:spacing w:before="220"/>
        <w:ind w:firstLine="540"/>
        <w:jc w:val="both"/>
      </w:pPr>
      <w:r>
        <w:t xml:space="preserve">1.10. предоставление государственной финансовой поддержки субъектам хозяйствования, предусмотренной в </w:t>
      </w:r>
      <w:hyperlink w:anchor="P25" w:history="1">
        <w:r>
          <w:rPr>
            <w:color w:val="0000FF"/>
          </w:rPr>
          <w:t>подпункте 1.6</w:t>
        </w:r>
      </w:hyperlink>
      <w:r>
        <w:t xml:space="preserve"> настоящего пункта, прекращается при установлении контролирующими (надзорными) органами фактов ее предоставления с нарушением определенного законодательством порядка и (или) незаконного получения либо использования не по целевому назначению или с нарушением бюджетного законодательства средств бюджета, направленных на оказание государственной финансовой поддержки.</w:t>
      </w:r>
    </w:p>
    <w:p w:rsidR="00E71D06" w:rsidRDefault="00E71D06">
      <w:pPr>
        <w:pStyle w:val="ConsPlusNormal"/>
        <w:spacing w:before="220"/>
        <w:ind w:firstLine="540"/>
        <w:jc w:val="both"/>
      </w:pPr>
      <w:r>
        <w:t>2. Действие настоящего Указа не распространяется:</w:t>
      </w:r>
    </w:p>
    <w:p w:rsidR="00E71D06" w:rsidRDefault="00E71D06">
      <w:pPr>
        <w:pStyle w:val="ConsPlusNormal"/>
        <w:spacing w:before="220"/>
        <w:ind w:firstLine="540"/>
        <w:jc w:val="both"/>
      </w:pPr>
      <w:r>
        <w:t>2.1. на решения:</w:t>
      </w:r>
    </w:p>
    <w:p w:rsidR="00E71D06" w:rsidRDefault="00E71D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71D06">
        <w:trPr>
          <w:jc w:val="center"/>
        </w:trPr>
        <w:tc>
          <w:tcPr>
            <w:tcW w:w="9294" w:type="dxa"/>
            <w:tcBorders>
              <w:top w:val="nil"/>
              <w:left w:val="single" w:sz="24" w:space="0" w:color="CED3F1"/>
              <w:bottom w:val="nil"/>
              <w:right w:val="single" w:sz="24" w:space="0" w:color="F4F3F8"/>
            </w:tcBorders>
            <w:shd w:val="clear" w:color="auto" w:fill="F4F3F8"/>
          </w:tcPr>
          <w:p w:rsidR="00E71D06" w:rsidRDefault="00E71D06">
            <w:pPr>
              <w:pStyle w:val="ConsPlusNormal"/>
              <w:jc w:val="both"/>
            </w:pPr>
            <w:r>
              <w:rPr>
                <w:color w:val="392C69"/>
              </w:rPr>
              <w:t>КонсультантПлюс: примечание.</w:t>
            </w:r>
          </w:p>
          <w:p w:rsidR="00E71D06" w:rsidRDefault="009E7135">
            <w:pPr>
              <w:pStyle w:val="ConsPlusNormal"/>
              <w:jc w:val="both"/>
            </w:pPr>
            <w:hyperlink r:id="rId15" w:history="1">
              <w:r w:rsidR="00E71D06">
                <w:rPr>
                  <w:color w:val="0000FF"/>
                </w:rPr>
                <w:t>Пункт 1</w:t>
              </w:r>
            </w:hyperlink>
            <w:r w:rsidR="00E71D06">
              <w:rPr>
                <w:color w:val="392C69"/>
              </w:rPr>
              <w:t xml:space="preserve"> постановления Совета Министров Республики Беларусь от 17.01.2018 N 33 закрепляет обязанность осуществить в 2018 году за счет средств республиканского бюджета, предусмотренных на прочие вопросы в области промышленности, строительства и архитектуры, уплату открытому акционерному обществу "Сберегательный банк "Беларусбанк" ежемесячно 100 процентов ставки по кредитам, предоставленным открытому акционерному обществу "Камволь" в соответствии с </w:t>
            </w:r>
            <w:hyperlink r:id="rId16" w:history="1">
              <w:r w:rsidR="00E71D06">
                <w:rPr>
                  <w:color w:val="0000FF"/>
                </w:rPr>
                <w:t>пунктом 3</w:t>
              </w:r>
            </w:hyperlink>
            <w:r w:rsidR="00E71D06">
              <w:rPr>
                <w:color w:val="392C69"/>
              </w:rPr>
              <w:t xml:space="preserve"> Указа Президента Республики Беларусь от 14 ноября 2013 N 510.</w:t>
            </w:r>
          </w:p>
        </w:tc>
      </w:tr>
    </w:tbl>
    <w:p w:rsidR="00E71D06" w:rsidRDefault="00E71D06">
      <w:pPr>
        <w:pStyle w:val="ConsPlusNormal"/>
        <w:spacing w:before="280"/>
        <w:ind w:firstLine="540"/>
        <w:jc w:val="both"/>
      </w:pPr>
      <w:r>
        <w:lastRenderedPageBreak/>
        <w:t>о государственной поддержке субъектов хозяйствования, предоставлении гарантий Правительства Республики Беларусь, местных исполнительных и распорядительных органов по кредитам, выданным банками, принятые до 1 мая 2016 г.;</w:t>
      </w:r>
    </w:p>
    <w:p w:rsidR="00E71D06" w:rsidRDefault="00E71D06">
      <w:pPr>
        <w:pStyle w:val="ConsPlusNormal"/>
        <w:spacing w:before="220"/>
        <w:ind w:firstLine="540"/>
        <w:jc w:val="both"/>
      </w:pPr>
      <w:r>
        <w:t>о государственной поддержке субъектов хозяйствования, оказываемой за счет средств республиканского и (или) местных бюджетов в рамках программ государственной поддержки малого и среднего предпринимательства;</w:t>
      </w:r>
    </w:p>
    <w:p w:rsidR="00E71D06" w:rsidRDefault="00E71D06">
      <w:pPr>
        <w:pStyle w:val="ConsPlusNormal"/>
        <w:spacing w:before="220"/>
        <w:ind w:firstLine="540"/>
        <w:jc w:val="both"/>
      </w:pPr>
      <w:r>
        <w:t>о государственной поддержке субъектов инновационной инфраструктуры (за исключением венчурных организаций), оказываемой за счет средств республиканского бюджета;</w:t>
      </w:r>
    </w:p>
    <w:p w:rsidR="00E71D06" w:rsidRDefault="00E71D06">
      <w:pPr>
        <w:pStyle w:val="ConsPlusNormal"/>
        <w:jc w:val="both"/>
      </w:pPr>
      <w:r>
        <w:t xml:space="preserve">(в ред. </w:t>
      </w:r>
      <w:hyperlink r:id="rId17" w:history="1">
        <w:r>
          <w:rPr>
            <w:color w:val="0000FF"/>
          </w:rPr>
          <w:t>Указа</w:t>
        </w:r>
      </w:hyperlink>
      <w:r>
        <w:t xml:space="preserve"> Президента Республики Беларусь от 10.01.2019 N 10)</w:t>
      </w:r>
    </w:p>
    <w:p w:rsidR="00E71D06" w:rsidRDefault="00E71D06">
      <w:pPr>
        <w:pStyle w:val="ConsPlusNormal"/>
        <w:spacing w:before="220"/>
        <w:ind w:firstLine="540"/>
        <w:jc w:val="both"/>
      </w:pPr>
      <w:r>
        <w:t>2.2. на порядок разработки, финансирования и выполнения научно-технических программ, государственных программ научных исследований, государственной программы инновационного развития Республики Беларусь и государственной программы вооружения;</w:t>
      </w:r>
    </w:p>
    <w:p w:rsidR="00E71D06" w:rsidRDefault="00E71D06">
      <w:pPr>
        <w:pStyle w:val="ConsPlusNormal"/>
        <w:jc w:val="both"/>
      </w:pPr>
      <w:r>
        <w:t xml:space="preserve">(в ред. </w:t>
      </w:r>
      <w:hyperlink r:id="rId18" w:history="1">
        <w:r>
          <w:rPr>
            <w:color w:val="0000FF"/>
          </w:rPr>
          <w:t>Указа</w:t>
        </w:r>
      </w:hyperlink>
      <w:r>
        <w:t xml:space="preserve"> Президента Республики Беларусь от 10.01.2019 N 10)</w:t>
      </w:r>
    </w:p>
    <w:p w:rsidR="00E71D06" w:rsidRDefault="00E71D06">
      <w:pPr>
        <w:pStyle w:val="ConsPlusNormal"/>
        <w:spacing w:before="220"/>
        <w:ind w:firstLine="540"/>
        <w:jc w:val="both"/>
      </w:pPr>
      <w:r>
        <w:t>2.3. на порядок использования средств инновационных и инвестиционных фондов;</w:t>
      </w:r>
    </w:p>
    <w:p w:rsidR="00E71D06" w:rsidRDefault="00E71D06">
      <w:pPr>
        <w:pStyle w:val="ConsPlusNormal"/>
        <w:spacing w:before="220"/>
        <w:ind w:firstLine="540"/>
        <w:jc w:val="both"/>
      </w:pPr>
      <w:r>
        <w:t xml:space="preserve">2.4. на отношения по оказанию государственной поддержки в соответствии с </w:t>
      </w:r>
      <w:hyperlink r:id="rId19" w:history="1">
        <w:r>
          <w:rPr>
            <w:color w:val="0000FF"/>
          </w:rPr>
          <w:t>Указом</w:t>
        </w:r>
      </w:hyperlink>
      <w:r>
        <w:t xml:space="preserve"> Президента Республики Беларусь от 17 июля 2014 г. N 347 "О государственной аграрной политике" (Национальный правовой Интернет-портал Республики Беларусь, 22.07.2014, 1/15160);</w:t>
      </w:r>
    </w:p>
    <w:p w:rsidR="00E71D06" w:rsidRDefault="00E71D06">
      <w:pPr>
        <w:pStyle w:val="ConsPlusNormal"/>
        <w:spacing w:before="220"/>
        <w:ind w:firstLine="540"/>
        <w:jc w:val="both"/>
      </w:pPr>
      <w:r>
        <w:t>2.5. на отношения по оказанию открытым акционерным обществом "Банк развития Республики Беларусь" финансовой поддержки субъектам малого и среднего предпринимательства;</w:t>
      </w:r>
    </w:p>
    <w:p w:rsidR="00E71D06" w:rsidRDefault="00E71D06">
      <w:pPr>
        <w:pStyle w:val="ConsPlusNormal"/>
        <w:spacing w:before="220"/>
        <w:ind w:firstLine="540"/>
        <w:jc w:val="both"/>
      </w:pPr>
      <w:r>
        <w:t xml:space="preserve">2.6. на реструктуризацию задолженности в соответствии с </w:t>
      </w:r>
      <w:hyperlink r:id="rId20" w:history="1">
        <w:r>
          <w:rPr>
            <w:color w:val="0000FF"/>
          </w:rPr>
          <w:t>Указом</w:t>
        </w:r>
      </w:hyperlink>
      <w:r>
        <w:t xml:space="preserve"> Президента Республики Беларусь от 16 февраля 2004 г. N 88 "О реструктуризации задолженности по платежам в республиканский и местные бюджеты, по кредитным договорам и прощении долга";</w:t>
      </w:r>
    </w:p>
    <w:p w:rsidR="00E71D06" w:rsidRDefault="00E71D06">
      <w:pPr>
        <w:pStyle w:val="ConsPlusNormal"/>
        <w:jc w:val="both"/>
      </w:pPr>
      <w:r>
        <w:t xml:space="preserve">(пп. 2.6 введен </w:t>
      </w:r>
      <w:hyperlink r:id="rId21" w:history="1">
        <w:r>
          <w:rPr>
            <w:color w:val="0000FF"/>
          </w:rPr>
          <w:t>Указом</w:t>
        </w:r>
      </w:hyperlink>
      <w:r>
        <w:t xml:space="preserve"> Президента Республики Беларусь от 24.05.2018 N 200)</w:t>
      </w:r>
    </w:p>
    <w:p w:rsidR="00E71D06" w:rsidRDefault="00E71D06">
      <w:pPr>
        <w:pStyle w:val="ConsPlusNormal"/>
        <w:spacing w:before="220"/>
        <w:ind w:firstLine="540"/>
        <w:jc w:val="both"/>
      </w:pPr>
      <w:r>
        <w:t>2.7. на отношения по возмещению части расходов на участие в международных специализированных выставках (ярмарках) и проведение оценки соответствия продукции в иностранных государствах.</w:t>
      </w:r>
    </w:p>
    <w:p w:rsidR="00E71D06" w:rsidRDefault="00E71D06">
      <w:pPr>
        <w:pStyle w:val="ConsPlusNormal"/>
        <w:jc w:val="both"/>
      </w:pPr>
      <w:r>
        <w:t xml:space="preserve">(пп. 2.7 введен </w:t>
      </w:r>
      <w:hyperlink r:id="rId22" w:history="1">
        <w:r>
          <w:rPr>
            <w:color w:val="0000FF"/>
          </w:rPr>
          <w:t>Указом</w:t>
        </w:r>
      </w:hyperlink>
      <w:r>
        <w:t xml:space="preserve"> Президента Республики Беларусь от 14.11.2019 N 412)</w:t>
      </w:r>
    </w:p>
    <w:p w:rsidR="00E71D06" w:rsidRDefault="00E71D06">
      <w:pPr>
        <w:pStyle w:val="ConsPlusNormal"/>
        <w:spacing w:before="220"/>
        <w:ind w:firstLine="540"/>
        <w:jc w:val="both"/>
      </w:pPr>
      <w:r>
        <w:t>3. Внести изменения в следующие указы Президента Республики Беларусь:</w:t>
      </w:r>
    </w:p>
    <w:p w:rsidR="00E71D06" w:rsidRDefault="00E71D06">
      <w:pPr>
        <w:pStyle w:val="ConsPlusNormal"/>
        <w:spacing w:before="220"/>
        <w:ind w:firstLine="540"/>
        <w:jc w:val="both"/>
      </w:pPr>
      <w:r>
        <w:t xml:space="preserve">3.1. в </w:t>
      </w:r>
      <w:hyperlink r:id="rId23" w:history="1">
        <w:r>
          <w:rPr>
            <w:color w:val="0000FF"/>
          </w:rPr>
          <w:t>Указе</w:t>
        </w:r>
      </w:hyperlink>
      <w:r>
        <w:t xml:space="preserve"> Президента Республики Беларусь от 3 ноября 2005 г. N 520 "О совершенствовании правового регулирования отдельных отношений в экономической сфере" (Национальный реестр правовых актов Республики Беларусь, 2005 г., N 174, 1/6913; Национальный правовой Интернет-портал Республики Беларусь, 19.03.2013, 1/14147; 25.07.2015, 1/15953):</w:t>
      </w:r>
    </w:p>
    <w:p w:rsidR="00E71D06" w:rsidRDefault="00E71D06">
      <w:pPr>
        <w:pStyle w:val="ConsPlusNormal"/>
        <w:spacing w:before="220"/>
        <w:ind w:firstLine="540"/>
        <w:jc w:val="both"/>
      </w:pPr>
      <w:r>
        <w:t xml:space="preserve">в </w:t>
      </w:r>
      <w:hyperlink r:id="rId24" w:history="1">
        <w:r>
          <w:rPr>
            <w:color w:val="0000FF"/>
          </w:rPr>
          <w:t>пункте 2</w:t>
        </w:r>
      </w:hyperlink>
      <w:r>
        <w:t>:</w:t>
      </w:r>
    </w:p>
    <w:p w:rsidR="00E71D06" w:rsidRDefault="00E71D06">
      <w:pPr>
        <w:pStyle w:val="ConsPlusNormal"/>
        <w:spacing w:before="220"/>
        <w:ind w:firstLine="540"/>
        <w:jc w:val="both"/>
      </w:pPr>
      <w:r>
        <w:t xml:space="preserve">в </w:t>
      </w:r>
      <w:hyperlink r:id="rId25" w:history="1">
        <w:r>
          <w:rPr>
            <w:color w:val="0000FF"/>
          </w:rPr>
          <w:t>части первой подпункта 2.2</w:t>
        </w:r>
      </w:hyperlink>
      <w:r>
        <w:t>:</w:t>
      </w:r>
    </w:p>
    <w:p w:rsidR="00E71D06" w:rsidRDefault="009E7135">
      <w:pPr>
        <w:pStyle w:val="ConsPlusNormal"/>
        <w:spacing w:before="220"/>
        <w:ind w:firstLine="540"/>
        <w:jc w:val="both"/>
      </w:pPr>
      <w:hyperlink r:id="rId26" w:history="1">
        <w:r w:rsidR="00E71D06">
          <w:rPr>
            <w:color w:val="0000FF"/>
          </w:rPr>
          <w:t>абзацы третий</w:t>
        </w:r>
      </w:hyperlink>
      <w:r w:rsidR="00E71D06">
        <w:t xml:space="preserve"> и </w:t>
      </w:r>
      <w:hyperlink r:id="rId27" w:history="1">
        <w:r w:rsidR="00E71D06">
          <w:rPr>
            <w:color w:val="0000FF"/>
          </w:rPr>
          <w:t>четвертый</w:t>
        </w:r>
      </w:hyperlink>
      <w:r w:rsidR="00E71D06">
        <w:t xml:space="preserve"> исключить;</w:t>
      </w:r>
    </w:p>
    <w:p w:rsidR="00E71D06" w:rsidRDefault="009E7135">
      <w:pPr>
        <w:pStyle w:val="ConsPlusNormal"/>
        <w:spacing w:before="220"/>
        <w:ind w:firstLine="540"/>
        <w:jc w:val="both"/>
      </w:pPr>
      <w:hyperlink r:id="rId28" w:history="1">
        <w:r w:rsidR="00E71D06">
          <w:rPr>
            <w:color w:val="0000FF"/>
          </w:rPr>
          <w:t>абзацы пятый</w:t>
        </w:r>
      </w:hyperlink>
      <w:r w:rsidR="00E71D06">
        <w:t xml:space="preserve"> - </w:t>
      </w:r>
      <w:hyperlink r:id="rId29" w:history="1">
        <w:r w:rsidR="00E71D06">
          <w:rPr>
            <w:color w:val="0000FF"/>
          </w:rPr>
          <w:t>девятый</w:t>
        </w:r>
      </w:hyperlink>
      <w:r w:rsidR="00E71D06">
        <w:t xml:space="preserve"> считать соответственно абзацами третьим - седьмым;</w:t>
      </w:r>
    </w:p>
    <w:p w:rsidR="00E71D06" w:rsidRDefault="00E71D06">
      <w:pPr>
        <w:pStyle w:val="ConsPlusNormal"/>
        <w:spacing w:before="220"/>
        <w:ind w:firstLine="540"/>
        <w:jc w:val="both"/>
      </w:pPr>
      <w:r>
        <w:t xml:space="preserve">в </w:t>
      </w:r>
      <w:hyperlink r:id="rId30" w:history="1">
        <w:r>
          <w:rPr>
            <w:color w:val="0000FF"/>
          </w:rPr>
          <w:t>части второй подпункта 2.2</w:t>
        </w:r>
      </w:hyperlink>
      <w:r>
        <w:t>:</w:t>
      </w:r>
    </w:p>
    <w:p w:rsidR="00E71D06" w:rsidRDefault="009E7135">
      <w:pPr>
        <w:pStyle w:val="ConsPlusNormal"/>
        <w:spacing w:before="220"/>
        <w:ind w:firstLine="540"/>
        <w:jc w:val="both"/>
      </w:pPr>
      <w:hyperlink r:id="rId31" w:history="1">
        <w:r w:rsidR="00E71D06">
          <w:rPr>
            <w:color w:val="0000FF"/>
          </w:rPr>
          <w:t>слова</w:t>
        </w:r>
      </w:hyperlink>
      <w:r w:rsidR="00E71D06">
        <w:t xml:space="preserve"> "шестом и седьмом" заменить словами "четвертом и пятом";</w:t>
      </w:r>
    </w:p>
    <w:p w:rsidR="00E71D06" w:rsidRDefault="00E71D06">
      <w:pPr>
        <w:pStyle w:val="ConsPlusNormal"/>
        <w:spacing w:before="220"/>
        <w:ind w:firstLine="540"/>
        <w:jc w:val="both"/>
      </w:pPr>
      <w:r>
        <w:t xml:space="preserve">в </w:t>
      </w:r>
      <w:hyperlink r:id="rId32" w:history="1">
        <w:r>
          <w:rPr>
            <w:color w:val="0000FF"/>
          </w:rPr>
          <w:t>части первой подпункта 2.3</w:t>
        </w:r>
      </w:hyperlink>
      <w:r>
        <w:t>:</w:t>
      </w:r>
    </w:p>
    <w:p w:rsidR="00E71D06" w:rsidRDefault="009E7135">
      <w:pPr>
        <w:pStyle w:val="ConsPlusNormal"/>
        <w:spacing w:before="220"/>
        <w:ind w:firstLine="540"/>
        <w:jc w:val="both"/>
      </w:pPr>
      <w:hyperlink r:id="rId33" w:history="1">
        <w:r w:rsidR="00E71D06">
          <w:rPr>
            <w:color w:val="0000FF"/>
          </w:rPr>
          <w:t>абзацы пятый</w:t>
        </w:r>
      </w:hyperlink>
      <w:r w:rsidR="00E71D06">
        <w:t xml:space="preserve"> и </w:t>
      </w:r>
      <w:hyperlink r:id="rId34" w:history="1">
        <w:r w:rsidR="00E71D06">
          <w:rPr>
            <w:color w:val="0000FF"/>
          </w:rPr>
          <w:t>шестой</w:t>
        </w:r>
      </w:hyperlink>
      <w:r w:rsidR="00E71D06">
        <w:t xml:space="preserve"> исключить;</w:t>
      </w:r>
    </w:p>
    <w:p w:rsidR="00E71D06" w:rsidRDefault="009E7135">
      <w:pPr>
        <w:pStyle w:val="ConsPlusNormal"/>
        <w:spacing w:before="220"/>
        <w:ind w:firstLine="540"/>
        <w:jc w:val="both"/>
      </w:pPr>
      <w:hyperlink r:id="rId35" w:history="1">
        <w:r w:rsidR="00E71D06">
          <w:rPr>
            <w:color w:val="0000FF"/>
          </w:rPr>
          <w:t>абзацы седьмой</w:t>
        </w:r>
      </w:hyperlink>
      <w:r w:rsidR="00E71D06">
        <w:t xml:space="preserve"> - </w:t>
      </w:r>
      <w:hyperlink r:id="rId36" w:history="1">
        <w:r w:rsidR="00E71D06">
          <w:rPr>
            <w:color w:val="0000FF"/>
          </w:rPr>
          <w:t>одиннадцатый</w:t>
        </w:r>
      </w:hyperlink>
      <w:r w:rsidR="00E71D06">
        <w:t xml:space="preserve"> считать соответственно абзацами пятым - девятым;</w:t>
      </w:r>
    </w:p>
    <w:p w:rsidR="00E71D06" w:rsidRDefault="00E71D06">
      <w:pPr>
        <w:pStyle w:val="ConsPlusNormal"/>
        <w:spacing w:before="220"/>
        <w:ind w:firstLine="540"/>
        <w:jc w:val="both"/>
      </w:pPr>
      <w:r>
        <w:t xml:space="preserve">в </w:t>
      </w:r>
      <w:hyperlink r:id="rId37" w:history="1">
        <w:r>
          <w:rPr>
            <w:color w:val="0000FF"/>
          </w:rPr>
          <w:t>пункте 3</w:t>
        </w:r>
      </w:hyperlink>
      <w:r>
        <w:t>:</w:t>
      </w:r>
    </w:p>
    <w:p w:rsidR="00E71D06" w:rsidRDefault="009E7135">
      <w:pPr>
        <w:pStyle w:val="ConsPlusNormal"/>
        <w:spacing w:before="220"/>
        <w:ind w:firstLine="540"/>
        <w:jc w:val="both"/>
      </w:pPr>
      <w:hyperlink r:id="rId38" w:history="1">
        <w:r w:rsidR="00E71D06">
          <w:rPr>
            <w:color w:val="0000FF"/>
          </w:rPr>
          <w:t>абзац второй</w:t>
        </w:r>
      </w:hyperlink>
      <w:r w:rsidR="00E71D06">
        <w:t xml:space="preserve"> исключить;</w:t>
      </w:r>
    </w:p>
    <w:p w:rsidR="00E71D06" w:rsidRDefault="009E7135">
      <w:pPr>
        <w:pStyle w:val="ConsPlusNormal"/>
        <w:spacing w:before="220"/>
        <w:ind w:firstLine="540"/>
        <w:jc w:val="both"/>
      </w:pPr>
      <w:hyperlink r:id="rId39" w:history="1">
        <w:r w:rsidR="00E71D06">
          <w:rPr>
            <w:color w:val="0000FF"/>
          </w:rPr>
          <w:t>абзацы третий</w:t>
        </w:r>
      </w:hyperlink>
      <w:r w:rsidR="00E71D06">
        <w:t xml:space="preserve"> и </w:t>
      </w:r>
      <w:hyperlink r:id="rId40" w:history="1">
        <w:r w:rsidR="00E71D06">
          <w:rPr>
            <w:color w:val="0000FF"/>
          </w:rPr>
          <w:t>четвертый</w:t>
        </w:r>
      </w:hyperlink>
      <w:r w:rsidR="00E71D06">
        <w:t xml:space="preserve"> считать соответственно абзацами вторым и третьим;</w:t>
      </w:r>
    </w:p>
    <w:p w:rsidR="00E71D06" w:rsidRDefault="00E71D06">
      <w:pPr>
        <w:pStyle w:val="ConsPlusNormal"/>
        <w:spacing w:before="220"/>
        <w:ind w:firstLine="540"/>
        <w:jc w:val="both"/>
      </w:pPr>
      <w:r>
        <w:t xml:space="preserve">3.2. </w:t>
      </w:r>
      <w:hyperlink r:id="rId41" w:history="1">
        <w:r>
          <w:rPr>
            <w:color w:val="0000FF"/>
          </w:rPr>
          <w:t>часть вторую пункта 2</w:t>
        </w:r>
      </w:hyperlink>
      <w:r>
        <w:t xml:space="preserve"> Положения о порядке предоставления гарантий Правительства Республики Беларусь по кредитам, выдаваемым банками Республики Беларусь, утвержденного Указом Президента Республики Беларусь от 30 июня 2008 г. N 359 "О некоторых вопросах предоставления гарантий Правительства Республики Беларусь по кредитам, выдаваемым банками Республики Беларусь" (Национальный реестр правовых актов Республики Беларусь, 2008 г., N 160, 1/9845; 2011 г., N 75, 1/12650), дополнить словами ", и, если иное не установлено законодательными актами, по кредитам, выдаваемым банками для реализации государственных программ";</w:t>
      </w:r>
    </w:p>
    <w:p w:rsidR="00E71D06" w:rsidRDefault="00E71D06">
      <w:pPr>
        <w:pStyle w:val="ConsPlusNormal"/>
        <w:spacing w:before="220"/>
        <w:ind w:firstLine="540"/>
        <w:jc w:val="both"/>
      </w:pPr>
      <w:r>
        <w:t xml:space="preserve">3.3. </w:t>
      </w:r>
      <w:hyperlink r:id="rId42" w:history="1">
        <w:r>
          <w:rPr>
            <w:color w:val="0000FF"/>
          </w:rPr>
          <w:t>второе предложение части первой подпункта 1.2 пункта 1</w:t>
        </w:r>
      </w:hyperlink>
      <w:r>
        <w:t xml:space="preserve"> Указа Президента Республики Беларусь от 6 июня 2011 г. N 231 "О некоторых вопросах стимулирования развития высокоэффективных производств" (Национальный реестр правовых актов Республики Беларусь, 2011 г., N 65, 1/12585; 2012 г., N 25, 1/13346) изложить в следующей редакции: "Возмещение процентов указанным юридическим лицам осуществляется без увеличения (образования) доли Республики Беларусь в уставных фондах этих юридических лиц.";</w:t>
      </w:r>
    </w:p>
    <w:p w:rsidR="00E71D06" w:rsidRDefault="00E71D06">
      <w:pPr>
        <w:pStyle w:val="ConsPlusNormal"/>
        <w:spacing w:before="220"/>
        <w:ind w:firstLine="540"/>
        <w:jc w:val="both"/>
      </w:pPr>
      <w:r>
        <w:t xml:space="preserve">3.4. </w:t>
      </w:r>
      <w:hyperlink r:id="rId43" w:history="1">
        <w:r>
          <w:rPr>
            <w:color w:val="0000FF"/>
          </w:rPr>
          <w:t>второе предложение подпункта 1.1 пункта 1</w:t>
        </w:r>
      </w:hyperlink>
      <w:r>
        <w:t xml:space="preserve"> Указа Президента Республики Беларусь от 8 июля 2013 г. N 301 "О мерах по стимулированию реализации инвестиционных проектов с высокой добавленной стоимостью" (Национальный правовой Интернет-портал Республики Беларусь, 10.07.2013, 1/14374) изложить в следующей редакции: "Возмещение процентов указанным юридическим лицам осуществляется без увеличения (образования) доли Республики Беларусь в уставных фондах этих юридических лиц.";</w:t>
      </w:r>
    </w:p>
    <w:p w:rsidR="00E71D06" w:rsidRDefault="00E71D06">
      <w:pPr>
        <w:pStyle w:val="ConsPlusNormal"/>
        <w:spacing w:before="220"/>
        <w:ind w:firstLine="540"/>
        <w:jc w:val="both"/>
      </w:pPr>
      <w:r>
        <w:t xml:space="preserve">3.5. из </w:t>
      </w:r>
      <w:hyperlink r:id="rId44" w:history="1">
        <w:r>
          <w:rPr>
            <w:color w:val="0000FF"/>
          </w:rPr>
          <w:t>части первой пункта 10</w:t>
        </w:r>
      </w:hyperlink>
      <w:r>
        <w:t xml:space="preserve"> Указа Президента Республики Беларусь от 14 октября 2013 г. N 467 "О мерах по развитию кожевенно-мехового производства и производства обуви" (Национальный правовой Интернет-портал Республики Беларусь, 16.10.2013, 1/14573) слова "и производится без учета требований, установленных Указом Президента Республики Беларусь от 28 марта 2006 г. N 182 "О совершенствовании правового регулирования порядка оказания государственной поддержки юридическим лицам и индивидуальным предпринимателям" (Национальный реестр правовых актов Республики Беларусь, 2006 г., N 53, 1/7392)" исключить;</w:t>
      </w:r>
    </w:p>
    <w:p w:rsidR="00E71D06" w:rsidRDefault="00E71D06">
      <w:pPr>
        <w:pStyle w:val="ConsPlusNormal"/>
        <w:spacing w:before="220"/>
        <w:ind w:firstLine="540"/>
        <w:jc w:val="both"/>
      </w:pPr>
      <w:r>
        <w:t>3.6. утратил силу;</w:t>
      </w:r>
    </w:p>
    <w:p w:rsidR="00E71D06" w:rsidRDefault="00E71D06">
      <w:pPr>
        <w:pStyle w:val="ConsPlusNormal"/>
        <w:jc w:val="both"/>
      </w:pPr>
      <w:r>
        <w:t xml:space="preserve">(пп. 3.6 утратил силу. - </w:t>
      </w:r>
      <w:hyperlink r:id="rId45" w:history="1">
        <w:r>
          <w:rPr>
            <w:color w:val="0000FF"/>
          </w:rPr>
          <w:t>Указ</w:t>
        </w:r>
      </w:hyperlink>
      <w:r>
        <w:t xml:space="preserve"> Президента Республики Беларусь от 07.04.2022 N 136)</w:t>
      </w:r>
    </w:p>
    <w:p w:rsidR="00E71D06" w:rsidRDefault="00E71D06">
      <w:pPr>
        <w:pStyle w:val="ConsPlusNormal"/>
        <w:spacing w:before="220"/>
        <w:ind w:firstLine="540"/>
        <w:jc w:val="both"/>
      </w:pPr>
      <w:r>
        <w:t xml:space="preserve">3.7. </w:t>
      </w:r>
      <w:hyperlink r:id="rId46" w:history="1">
        <w:r>
          <w:rPr>
            <w:color w:val="0000FF"/>
          </w:rPr>
          <w:t>подпункт 1.2 пункта 1</w:t>
        </w:r>
      </w:hyperlink>
      <w:r>
        <w:t xml:space="preserve"> Указа Президента Республики Беларусь от 22 декабря 2014 г. N 612 "Об осуществлении государственных закупок в сферах информатизации, информационно-коммуникационных технологий и телекоммуникаций" (Национальный правовой Интернет-портал Республики Беларусь, 25.12.2014, 1/15503) изложить в следующей редакции:</w:t>
      </w:r>
    </w:p>
    <w:p w:rsidR="00E71D06" w:rsidRDefault="00E71D06">
      <w:pPr>
        <w:pStyle w:val="ConsPlusNormal"/>
        <w:spacing w:before="220"/>
        <w:ind w:firstLine="540"/>
        <w:jc w:val="both"/>
      </w:pPr>
      <w:r>
        <w:t>"1.2. основанием для осуществления государственных закупок являются утвержденные в установленном порядке государственные программы информатизации и их подпрограммы (далее, если не указано иное, - программы информатизации);";</w:t>
      </w:r>
    </w:p>
    <w:p w:rsidR="00E71D06" w:rsidRDefault="00E71D06">
      <w:pPr>
        <w:pStyle w:val="ConsPlusNormal"/>
        <w:spacing w:before="220"/>
        <w:ind w:firstLine="540"/>
        <w:jc w:val="both"/>
      </w:pPr>
      <w:r>
        <w:t xml:space="preserve">3.8. из </w:t>
      </w:r>
      <w:hyperlink r:id="rId47" w:history="1">
        <w:r>
          <w:rPr>
            <w:color w:val="0000FF"/>
          </w:rPr>
          <w:t>части второй пункта 1</w:t>
        </w:r>
      </w:hyperlink>
      <w:r>
        <w:t xml:space="preserve"> Положения о порядке освобождения юридических лиц и индивидуальных предпринимателей от административных взысканий и уплаты пеней, утвержденного Указом Президента Республики Беларусь от 23 июля 2015 г. N 340 (Национальный </w:t>
      </w:r>
      <w:r>
        <w:lastRenderedPageBreak/>
        <w:t>правовой Интернет-портал Республики Беларусь, 25.07.2015, 1/15953), слова "пунктом 16 Положения о порядке предоставления из республиканского бюджета и возврата бюджетного займа, бюджетной ссуды, утвержденного Указом Президента Республики Беларусь от 28 марта 2006 г. N 182 "О совершенствовании правового регулирования порядка оказания государственной поддержки юридическим лицам и индивидуальным предпринимателям" (Национальный реестр правовых актов Республики Беларусь, 2006 г., N 53, 1/7392)," исключить.</w:t>
      </w:r>
    </w:p>
    <w:p w:rsidR="00E71D06" w:rsidRDefault="00E71D06">
      <w:pPr>
        <w:pStyle w:val="ConsPlusNormal"/>
        <w:spacing w:before="220"/>
        <w:ind w:firstLine="540"/>
        <w:jc w:val="both"/>
      </w:pPr>
      <w:r>
        <w:t xml:space="preserve">4. Признать утратившими силу указы Президента Республики Беларусь и их отдельные положения согласно </w:t>
      </w:r>
      <w:hyperlink w:anchor="P117" w:history="1">
        <w:r>
          <w:rPr>
            <w:color w:val="0000FF"/>
          </w:rPr>
          <w:t>приложению</w:t>
        </w:r>
      </w:hyperlink>
      <w:r>
        <w:t>.</w:t>
      </w:r>
    </w:p>
    <w:p w:rsidR="00E71D06" w:rsidRDefault="00E71D06">
      <w:pPr>
        <w:pStyle w:val="ConsPlusNormal"/>
        <w:spacing w:before="220"/>
        <w:ind w:firstLine="540"/>
        <w:jc w:val="both"/>
      </w:pPr>
      <w:bookmarkStart w:id="5" w:name="P90"/>
      <w:bookmarkEnd w:id="5"/>
      <w:r>
        <w:t>5. Совету Министров Республики Беларусь:</w:t>
      </w:r>
    </w:p>
    <w:p w:rsidR="00E71D06" w:rsidRDefault="00E71D06">
      <w:pPr>
        <w:pStyle w:val="ConsPlusNormal"/>
        <w:spacing w:before="220"/>
        <w:ind w:firstLine="540"/>
        <w:jc w:val="both"/>
      </w:pPr>
      <w:r>
        <w:t>5.1. до 1 мая 2016 г.:</w:t>
      </w:r>
    </w:p>
    <w:p w:rsidR="00E71D06" w:rsidRDefault="00E71D06">
      <w:pPr>
        <w:pStyle w:val="ConsPlusNormal"/>
        <w:spacing w:before="220"/>
        <w:ind w:firstLine="540"/>
        <w:jc w:val="both"/>
      </w:pPr>
      <w:r>
        <w:t>утвердить положения:</w:t>
      </w:r>
    </w:p>
    <w:p w:rsidR="00E71D06" w:rsidRDefault="00E71D06">
      <w:pPr>
        <w:pStyle w:val="ConsPlusNormal"/>
        <w:spacing w:before="220"/>
        <w:ind w:firstLine="540"/>
        <w:jc w:val="both"/>
      </w:pPr>
      <w:r>
        <w:t>о порядке формирования и уточнения перечня государственных программ;</w:t>
      </w:r>
    </w:p>
    <w:p w:rsidR="00E71D06" w:rsidRDefault="00E71D06">
      <w:pPr>
        <w:pStyle w:val="ConsPlusNormal"/>
        <w:spacing w:before="220"/>
        <w:ind w:firstLine="540"/>
        <w:jc w:val="both"/>
      </w:pPr>
      <w:r>
        <w:t xml:space="preserve">о </w:t>
      </w:r>
      <w:hyperlink r:id="rId48" w:history="1">
        <w:r>
          <w:rPr>
            <w:color w:val="0000FF"/>
          </w:rPr>
          <w:t>порядке</w:t>
        </w:r>
      </w:hyperlink>
      <w:r>
        <w:t xml:space="preserve"> проведения конкурса на оказание государственной финансовой поддержки субъектам хозяйствования в виде возмещения за счет средств республиканского и (или) местных бюджетов части расходов на приобретение технологического оборудования и запасных частей;</w:t>
      </w:r>
    </w:p>
    <w:p w:rsidR="00E71D06" w:rsidRDefault="00E71D06">
      <w:pPr>
        <w:pStyle w:val="ConsPlusNormal"/>
        <w:spacing w:before="220"/>
        <w:ind w:firstLine="540"/>
        <w:jc w:val="both"/>
      </w:pPr>
      <w:r>
        <w:t xml:space="preserve">внести на рассмотрение Президента Республики Беларусь проект положения о порядке формирования, финансирования, выполнения и оценки эффективности реализации государственных программ, а также предложения о порядке и условиях предоставления открытому акционерному обществу "Банк развития Республики Беларусь" средств республиканского бюджета для оказания государственной финансовой поддержки субъектам хозяйствования в соответствии с </w:t>
      </w:r>
      <w:hyperlink w:anchor="P27" w:history="1">
        <w:r>
          <w:rPr>
            <w:color w:val="0000FF"/>
          </w:rPr>
          <w:t>абзацем третьим части первой подпункта 1.6 пункта 1</w:t>
        </w:r>
      </w:hyperlink>
      <w:r>
        <w:t xml:space="preserve"> настоящего Указа;</w:t>
      </w:r>
    </w:p>
    <w:p w:rsidR="00E71D06" w:rsidRDefault="00E71D06">
      <w:pPr>
        <w:pStyle w:val="ConsPlusNormal"/>
        <w:spacing w:before="220"/>
        <w:ind w:firstLine="540"/>
        <w:jc w:val="both"/>
      </w:pPr>
      <w:r>
        <w:t>5.2. в шестимесячный срок:</w:t>
      </w:r>
    </w:p>
    <w:p w:rsidR="00E71D06" w:rsidRDefault="00E71D06">
      <w:pPr>
        <w:pStyle w:val="ConsPlusNormal"/>
        <w:spacing w:before="220"/>
        <w:ind w:firstLine="540"/>
        <w:jc w:val="both"/>
      </w:pPr>
      <w:r>
        <w:t>внести на рассмотрение Главы государства перечень государственных программ на 2016 - 2020 годы;</w:t>
      </w:r>
    </w:p>
    <w:p w:rsidR="00E71D06" w:rsidRDefault="00E71D06">
      <w:pPr>
        <w:pStyle w:val="ConsPlusNormal"/>
        <w:spacing w:before="220"/>
        <w:ind w:firstLine="540"/>
        <w:jc w:val="both"/>
      </w:pPr>
      <w:r>
        <w:t>привести акты законодательства в соответствие с настоящим Указом и принять иные меры по его реализации.</w:t>
      </w:r>
    </w:p>
    <w:p w:rsidR="00E71D06" w:rsidRDefault="00E71D06">
      <w:pPr>
        <w:pStyle w:val="ConsPlusNormal"/>
        <w:spacing w:before="220"/>
        <w:ind w:firstLine="540"/>
        <w:jc w:val="both"/>
      </w:pPr>
      <w:bookmarkStart w:id="6" w:name="P99"/>
      <w:bookmarkEnd w:id="6"/>
      <w:r>
        <w:t xml:space="preserve">6. Областным, Минскому городскому, районным, городским (городов областного подчинения) Советам депутатов приостановить формирование региональных программ, разрабатываемых в соответствии с </w:t>
      </w:r>
      <w:hyperlink r:id="rId49" w:history="1">
        <w:r>
          <w:rPr>
            <w:color w:val="0000FF"/>
          </w:rPr>
          <w:t>Положением</w:t>
        </w:r>
      </w:hyperlink>
      <w:r>
        <w:t xml:space="preserve"> о порядке формирования, финансирования и контроля за выполнением государственных, региональных и отраслевых программ, утвержденным постановлением Совета Министров Республики Беларусь от 31 марта 2009 г. N 404 (Национальный реестр правовых актов Республики Беларусь, 2009 г., N 93, 5/29550; Национальный правовой Интернет-портал Республики Беларусь, 14.03.2013, 5/36974), и в четырехмесячный срок провести инвентаризацию утвержденных региональных программ для включения их положений с учетом результатов инвентаризации и обоснованной необходимости в государственные программы в соответствии с перечнем государственных программ, утверждаемым Советом Министров Республики Беларусь по согласованию с Президентом Республики Беларусь.</w:t>
      </w:r>
    </w:p>
    <w:p w:rsidR="00E71D06" w:rsidRDefault="00E71D06">
      <w:pPr>
        <w:pStyle w:val="ConsPlusNormal"/>
        <w:spacing w:before="220"/>
        <w:ind w:firstLine="540"/>
        <w:jc w:val="both"/>
      </w:pPr>
      <w:r>
        <w:t>7. Настоящий Указ вступает в силу в следующем порядке:</w:t>
      </w:r>
    </w:p>
    <w:p w:rsidR="00E71D06" w:rsidRDefault="00E71D06">
      <w:pPr>
        <w:pStyle w:val="ConsPlusNormal"/>
        <w:spacing w:before="220"/>
        <w:ind w:firstLine="540"/>
        <w:jc w:val="both"/>
      </w:pPr>
      <w:r>
        <w:t xml:space="preserve">7.1. </w:t>
      </w:r>
      <w:hyperlink w:anchor="P90" w:history="1">
        <w:r>
          <w:rPr>
            <w:color w:val="0000FF"/>
          </w:rPr>
          <w:t>пункты 5</w:t>
        </w:r>
      </w:hyperlink>
      <w:r>
        <w:t xml:space="preserve"> и </w:t>
      </w:r>
      <w:hyperlink w:anchor="P99" w:history="1">
        <w:r>
          <w:rPr>
            <w:color w:val="0000FF"/>
          </w:rPr>
          <w:t>6</w:t>
        </w:r>
      </w:hyperlink>
      <w:r>
        <w:t xml:space="preserve"> - после официального опубликования настоящего Указа;</w:t>
      </w:r>
    </w:p>
    <w:p w:rsidR="00E71D06" w:rsidRDefault="00E71D06">
      <w:pPr>
        <w:pStyle w:val="ConsPlusNormal"/>
        <w:spacing w:before="220"/>
        <w:ind w:firstLine="540"/>
        <w:jc w:val="both"/>
      </w:pPr>
      <w:r>
        <w:t>7.2. иные положения настоящего Указа - с 1 мая 2016 г.</w:t>
      </w:r>
    </w:p>
    <w:p w:rsidR="00E71D06" w:rsidRDefault="00E71D06">
      <w:pPr>
        <w:pStyle w:val="ConsPlusNormal"/>
        <w:spacing w:before="220"/>
        <w:ind w:firstLine="540"/>
        <w:jc w:val="both"/>
      </w:pPr>
      <w:r>
        <w:t xml:space="preserve">Оказание государственной поддержки, решение о предоставлении которой принято до </w:t>
      </w:r>
      <w:r>
        <w:lastRenderedPageBreak/>
        <w:t>вступления в силу настоящего Указа, осуществляется в соответствии с законодательством, действовавшим до вступления в силу настоящего Указа.</w:t>
      </w:r>
    </w:p>
    <w:p w:rsidR="00E71D06" w:rsidRDefault="00E71D06">
      <w:pPr>
        <w:pStyle w:val="ConsPlusNormal"/>
        <w:spacing w:before="220"/>
        <w:ind w:firstLine="540"/>
        <w:jc w:val="both"/>
      </w:pPr>
      <w:r>
        <w:t>Предоставление и возврат бюджетных займов, бюджетных ссуд по решениям о предоставлении таких займов, ссуд, принятым до 1 мая 2016 г., осуществляется в соответствии с порядком предоставления из республиканского и (или) местного бюджета и возврата бюджетных займов, бюджетных ссуд, действовавшим до 1 мая 2016 г.</w:t>
      </w:r>
    </w:p>
    <w:p w:rsidR="00E71D06" w:rsidRDefault="00E71D0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71D06">
        <w:tc>
          <w:tcPr>
            <w:tcW w:w="4677" w:type="dxa"/>
            <w:tcBorders>
              <w:top w:val="nil"/>
              <w:left w:val="nil"/>
              <w:bottom w:val="nil"/>
              <w:right w:val="nil"/>
            </w:tcBorders>
          </w:tcPr>
          <w:p w:rsidR="00E71D06" w:rsidRDefault="00E71D06">
            <w:pPr>
              <w:pStyle w:val="ConsPlusNormal"/>
            </w:pPr>
            <w:r>
              <w:t>Президент Республики Беларусь</w:t>
            </w:r>
          </w:p>
        </w:tc>
        <w:tc>
          <w:tcPr>
            <w:tcW w:w="4677" w:type="dxa"/>
            <w:tcBorders>
              <w:top w:val="nil"/>
              <w:left w:val="nil"/>
              <w:bottom w:val="nil"/>
              <w:right w:val="nil"/>
            </w:tcBorders>
          </w:tcPr>
          <w:p w:rsidR="00E71D06" w:rsidRDefault="00E71D06">
            <w:pPr>
              <w:pStyle w:val="ConsPlusNormal"/>
              <w:jc w:val="right"/>
            </w:pPr>
            <w:r>
              <w:t>А.Лукашенко</w:t>
            </w:r>
          </w:p>
        </w:tc>
      </w:tr>
    </w:tbl>
    <w:p w:rsidR="00E71D06" w:rsidRDefault="00E71D06">
      <w:pPr>
        <w:pStyle w:val="ConsPlusNormal"/>
        <w:jc w:val="both"/>
      </w:pPr>
    </w:p>
    <w:p w:rsidR="00E71D06" w:rsidRDefault="00E71D06">
      <w:pPr>
        <w:pStyle w:val="ConsPlusNormal"/>
        <w:jc w:val="both"/>
      </w:pPr>
    </w:p>
    <w:p w:rsidR="00E71D06" w:rsidRDefault="00E71D06">
      <w:pPr>
        <w:pStyle w:val="ConsPlusNormal"/>
        <w:jc w:val="both"/>
      </w:pPr>
    </w:p>
    <w:p w:rsidR="00E71D06" w:rsidRDefault="00E71D06">
      <w:pPr>
        <w:pStyle w:val="ConsPlusNormal"/>
        <w:jc w:val="both"/>
      </w:pPr>
    </w:p>
    <w:p w:rsidR="00E71D06" w:rsidRDefault="00E71D06">
      <w:pPr>
        <w:pStyle w:val="ConsPlusNormal"/>
        <w:jc w:val="both"/>
      </w:pPr>
    </w:p>
    <w:p w:rsidR="00E71D06" w:rsidRDefault="00E71D06">
      <w:pPr>
        <w:pStyle w:val="ConsPlusNormal"/>
        <w:jc w:val="right"/>
        <w:outlineLvl w:val="0"/>
      </w:pPr>
      <w:r>
        <w:t>Приложение</w:t>
      </w:r>
    </w:p>
    <w:p w:rsidR="00E71D06" w:rsidRDefault="00E71D06">
      <w:pPr>
        <w:pStyle w:val="ConsPlusNormal"/>
        <w:jc w:val="right"/>
      </w:pPr>
      <w:r>
        <w:t>к Указу Президента</w:t>
      </w:r>
    </w:p>
    <w:p w:rsidR="00E71D06" w:rsidRDefault="00E71D06">
      <w:pPr>
        <w:pStyle w:val="ConsPlusNormal"/>
        <w:jc w:val="right"/>
      </w:pPr>
      <w:r>
        <w:t>Республики Беларусь</w:t>
      </w:r>
    </w:p>
    <w:p w:rsidR="00E71D06" w:rsidRDefault="00E71D06">
      <w:pPr>
        <w:pStyle w:val="ConsPlusNormal"/>
        <w:jc w:val="right"/>
      </w:pPr>
      <w:r>
        <w:t>23.03.2016 N 106</w:t>
      </w:r>
    </w:p>
    <w:p w:rsidR="00E71D06" w:rsidRDefault="00E71D06">
      <w:pPr>
        <w:pStyle w:val="ConsPlusNormal"/>
        <w:jc w:val="both"/>
      </w:pPr>
    </w:p>
    <w:p w:rsidR="00E71D06" w:rsidRDefault="00E71D06">
      <w:pPr>
        <w:pStyle w:val="ConsPlusTitle"/>
        <w:jc w:val="center"/>
      </w:pPr>
      <w:bookmarkStart w:id="7" w:name="P117"/>
      <w:bookmarkEnd w:id="7"/>
      <w:r>
        <w:t>ПЕРЕЧЕНЬ</w:t>
      </w:r>
    </w:p>
    <w:p w:rsidR="00E71D06" w:rsidRDefault="00E71D06">
      <w:pPr>
        <w:pStyle w:val="ConsPlusTitle"/>
        <w:jc w:val="center"/>
      </w:pPr>
      <w:r>
        <w:t>УТРАТИВШИХ СИЛУ УКАЗОВ ПРЕЗИДЕНТА РЕСПУБЛИКИ БЕЛАРУСЬ И ИХ ОТДЕЛЬНЫХ ПОЛОЖЕНИЙ</w:t>
      </w:r>
    </w:p>
    <w:p w:rsidR="00E71D06" w:rsidRDefault="00E71D06">
      <w:pPr>
        <w:pStyle w:val="ConsPlusNormal"/>
        <w:jc w:val="both"/>
      </w:pPr>
    </w:p>
    <w:p w:rsidR="00E71D06" w:rsidRDefault="00E71D06">
      <w:pPr>
        <w:pStyle w:val="ConsPlusNormal"/>
        <w:ind w:firstLine="540"/>
        <w:jc w:val="both"/>
      </w:pPr>
      <w:r>
        <w:t xml:space="preserve">1. </w:t>
      </w:r>
      <w:hyperlink r:id="rId50" w:history="1">
        <w:r>
          <w:rPr>
            <w:color w:val="0000FF"/>
          </w:rPr>
          <w:t>Указ</w:t>
        </w:r>
      </w:hyperlink>
      <w:r>
        <w:t xml:space="preserve"> Президента Республики Беларусь от 4 ноября 1996 г. N 452 "Об утверждении Положения о президентских программах" (Собрание указов Президента и постановлений Кабинета Министров Республики Беларусь, 1996 г., N 31, ст. 805).</w:t>
      </w:r>
    </w:p>
    <w:p w:rsidR="00E71D06" w:rsidRDefault="00E71D06">
      <w:pPr>
        <w:pStyle w:val="ConsPlusNormal"/>
        <w:spacing w:before="220"/>
        <w:ind w:firstLine="540"/>
        <w:jc w:val="both"/>
      </w:pPr>
      <w:r>
        <w:t xml:space="preserve">2. </w:t>
      </w:r>
      <w:hyperlink r:id="rId51" w:history="1">
        <w:r>
          <w:rPr>
            <w:color w:val="0000FF"/>
          </w:rPr>
          <w:t>Указ</w:t>
        </w:r>
      </w:hyperlink>
      <w:r>
        <w:t xml:space="preserve"> Президента Республики Беларусь от 2 октября 1998 г. N 475 "О признании утратившими силу некоторых указов Президента Республики Беларусь" (Собрание декретов, указов Президента и постановлений Правительства Республики Беларусь, 1998 г., N 28, ст. 719).</w:t>
      </w:r>
    </w:p>
    <w:p w:rsidR="00E71D06" w:rsidRDefault="00E71D06">
      <w:pPr>
        <w:pStyle w:val="ConsPlusNormal"/>
        <w:spacing w:before="220"/>
        <w:ind w:firstLine="540"/>
        <w:jc w:val="both"/>
      </w:pPr>
      <w:r>
        <w:t xml:space="preserve">3. </w:t>
      </w:r>
      <w:hyperlink r:id="rId52" w:history="1">
        <w:r>
          <w:rPr>
            <w:color w:val="0000FF"/>
          </w:rPr>
          <w:t>Пункт 2</w:t>
        </w:r>
      </w:hyperlink>
      <w:r>
        <w:t xml:space="preserve"> Указа Президента Республики Беларусь от 23 апреля 1999 г. N 231 "О Сборнике действующих нормативных актов Президента Республики Беларусь (1994 - 1998)" (Национальный реестр правовых актов Республики Беларусь, 1999 г., N 33, 1/291) в части утверждения редакционно-технических изменений, внесенных в Указ Президента Республики Беларусь от 4 ноября 1996 г. N 452.</w:t>
      </w:r>
    </w:p>
    <w:p w:rsidR="00E71D06" w:rsidRDefault="00E71D06">
      <w:pPr>
        <w:pStyle w:val="ConsPlusNormal"/>
        <w:spacing w:before="220"/>
        <w:ind w:firstLine="540"/>
        <w:jc w:val="both"/>
      </w:pPr>
      <w:r>
        <w:t xml:space="preserve">4. </w:t>
      </w:r>
      <w:hyperlink r:id="rId53" w:history="1">
        <w:r>
          <w:rPr>
            <w:color w:val="0000FF"/>
          </w:rPr>
          <w:t>Указ</w:t>
        </w:r>
      </w:hyperlink>
      <w:r>
        <w:t xml:space="preserve"> Президента Республики Беларусь от 9 июня 1999 г. N 321 "О внесении дополнений и изменений в Указ Президента Республики Беларусь от 4 ноября 1996 г. N 452" (Национальный реестр правовых актов Республики Беларусь, 1999 г., N 45, 1/416).</w:t>
      </w:r>
    </w:p>
    <w:p w:rsidR="00E71D06" w:rsidRDefault="00E71D06">
      <w:pPr>
        <w:pStyle w:val="ConsPlusNormal"/>
        <w:spacing w:before="220"/>
        <w:ind w:firstLine="540"/>
        <w:jc w:val="both"/>
      </w:pPr>
      <w:r>
        <w:t xml:space="preserve">5. </w:t>
      </w:r>
      <w:hyperlink r:id="rId54" w:history="1">
        <w:r>
          <w:rPr>
            <w:color w:val="0000FF"/>
          </w:rPr>
          <w:t>Указ</w:t>
        </w:r>
      </w:hyperlink>
      <w:r>
        <w:t xml:space="preserve"> Президента Республики Беларусь от 28 марта 2006 г. N 182 "О совершенствовании правового регулирования порядка оказания государственной поддержки юридическим лицам и индивидуальным предпринимателям" (Национальный реестр правовых актов Республики Беларусь, 2006 г., N 53, 1/7392).</w:t>
      </w:r>
    </w:p>
    <w:p w:rsidR="00E71D06" w:rsidRDefault="00E71D06">
      <w:pPr>
        <w:pStyle w:val="ConsPlusNormal"/>
        <w:spacing w:before="220"/>
        <w:ind w:firstLine="540"/>
        <w:jc w:val="both"/>
      </w:pPr>
      <w:r>
        <w:t xml:space="preserve">6. </w:t>
      </w:r>
      <w:hyperlink r:id="rId55" w:history="1">
        <w:r>
          <w:rPr>
            <w:color w:val="0000FF"/>
          </w:rPr>
          <w:t>Указ</w:t>
        </w:r>
      </w:hyperlink>
      <w:r>
        <w:t xml:space="preserve"> Президента Республики Беларусь от 28 марта 2006 г. N 184 "Об утверждении Государственной программы геологоразведочных работ по развитию минерально-сырьевой базы Беларуси на 2006 - 2010 годы и на период до 2020 года" (Национальный реестр правовых актов Республики Беларусь, 2006 г., N 53, 1/7390).</w:t>
      </w:r>
    </w:p>
    <w:p w:rsidR="00E71D06" w:rsidRDefault="00E71D06">
      <w:pPr>
        <w:pStyle w:val="ConsPlusNormal"/>
        <w:spacing w:before="220"/>
        <w:ind w:firstLine="540"/>
        <w:jc w:val="both"/>
      </w:pPr>
      <w:r>
        <w:t xml:space="preserve">7. </w:t>
      </w:r>
      <w:hyperlink r:id="rId56" w:history="1">
        <w:r>
          <w:rPr>
            <w:color w:val="0000FF"/>
          </w:rPr>
          <w:t>Подпункт 2.4 пункта 2</w:t>
        </w:r>
      </w:hyperlink>
      <w:r>
        <w:t xml:space="preserve"> Указа Президента Республики Беларусь от 29 января 2007 г. N 52 "О некоторых вопросах деятельности отдельных государственных объединений" (Национальный реестр правовых актов Республики Беларусь, 2007 г., N 30, 1/8311).</w:t>
      </w:r>
    </w:p>
    <w:p w:rsidR="00E71D06" w:rsidRDefault="00E71D06">
      <w:pPr>
        <w:pStyle w:val="ConsPlusNormal"/>
        <w:spacing w:before="220"/>
        <w:ind w:firstLine="540"/>
        <w:jc w:val="both"/>
      </w:pPr>
      <w:r>
        <w:lastRenderedPageBreak/>
        <w:t xml:space="preserve">8. </w:t>
      </w:r>
      <w:hyperlink r:id="rId57" w:history="1">
        <w:r>
          <w:rPr>
            <w:color w:val="0000FF"/>
          </w:rPr>
          <w:t>Абзац второй пункта 1</w:t>
        </w:r>
      </w:hyperlink>
      <w:r>
        <w:t xml:space="preserve"> Указа Президента Республики Беларусь от 7 июня 2007 г. N 266 "О внесении дополнений в указы Президента Республики Беларусь от 28 марта 2006 г. N 182 и от 5 мая 2006 г. N 296" (Национальный реестр правовых актов Республики Беларусь, 2007 г., N 144, 1/8642).</w:t>
      </w:r>
    </w:p>
    <w:p w:rsidR="00E71D06" w:rsidRDefault="00E71D06">
      <w:pPr>
        <w:pStyle w:val="ConsPlusNormal"/>
        <w:spacing w:before="220"/>
        <w:ind w:firstLine="540"/>
        <w:jc w:val="both"/>
      </w:pPr>
      <w:r>
        <w:t xml:space="preserve">9. </w:t>
      </w:r>
      <w:hyperlink r:id="rId58" w:history="1">
        <w:r>
          <w:rPr>
            <w:color w:val="0000FF"/>
          </w:rPr>
          <w:t>Указ</w:t>
        </w:r>
      </w:hyperlink>
      <w:r>
        <w:t xml:space="preserve"> Президента Республики Беларусь от 22 ноября 2007 г. N 594 "О внесении изменений и дополнений в Указ Президента Республики Беларусь от 28 марта 2006 г. N 184" (Национальный реестр правовых актов Республики Беларусь, 2007 г., N 287, 1/9135).</w:t>
      </w:r>
    </w:p>
    <w:p w:rsidR="00E71D06" w:rsidRDefault="00E71D06">
      <w:pPr>
        <w:pStyle w:val="ConsPlusNormal"/>
        <w:spacing w:before="220"/>
        <w:ind w:firstLine="540"/>
        <w:jc w:val="both"/>
      </w:pPr>
      <w:r>
        <w:t xml:space="preserve">10. </w:t>
      </w:r>
      <w:hyperlink r:id="rId59" w:history="1">
        <w:r>
          <w:rPr>
            <w:color w:val="0000FF"/>
          </w:rPr>
          <w:t>Пункт 6</w:t>
        </w:r>
      </w:hyperlink>
      <w:r>
        <w:t xml:space="preserve"> Указа Президента Республики Беларусь от 30 июня 2008 г. N 359 "О некоторых вопросах предоставления гарантий Правительства Республики Беларусь по кредитам, выдаваемым банками Республики Беларусь" (Национальный реестр правовых актов Республики Беларусь, 2008 г., N 160, 1/9845).</w:t>
      </w:r>
    </w:p>
    <w:p w:rsidR="00E71D06" w:rsidRDefault="00E71D06">
      <w:pPr>
        <w:pStyle w:val="ConsPlusNormal"/>
        <w:spacing w:before="220"/>
        <w:ind w:firstLine="540"/>
        <w:jc w:val="both"/>
      </w:pPr>
      <w:r>
        <w:t xml:space="preserve">11. </w:t>
      </w:r>
      <w:hyperlink r:id="rId60" w:history="1">
        <w:r>
          <w:rPr>
            <w:color w:val="0000FF"/>
          </w:rPr>
          <w:t>Указ</w:t>
        </w:r>
      </w:hyperlink>
      <w:r>
        <w:t xml:space="preserve"> Президента Республики Беларусь от 20 ноября 2008 г. N 632 "О внесении изменений и дополнений в Указ Президента Республики Беларусь от 28 марта 2006 г. N 184" (Национальный реестр правовых актов Республики Беларусь, 2008 г., N 287, 1/10239).</w:t>
      </w:r>
    </w:p>
    <w:p w:rsidR="00E71D06" w:rsidRDefault="00E71D06">
      <w:pPr>
        <w:pStyle w:val="ConsPlusNormal"/>
        <w:spacing w:before="220"/>
        <w:ind w:firstLine="540"/>
        <w:jc w:val="both"/>
      </w:pPr>
      <w:r>
        <w:t xml:space="preserve">12. </w:t>
      </w:r>
      <w:hyperlink r:id="rId61" w:history="1">
        <w:r>
          <w:rPr>
            <w:color w:val="0000FF"/>
          </w:rPr>
          <w:t>Подпункты 1.28</w:t>
        </w:r>
      </w:hyperlink>
      <w:r>
        <w:t xml:space="preserve"> и </w:t>
      </w:r>
      <w:hyperlink r:id="rId62" w:history="1">
        <w:r>
          <w:rPr>
            <w:color w:val="0000FF"/>
          </w:rPr>
          <w:t>1.29 пункта 1</w:t>
        </w:r>
      </w:hyperlink>
      <w:r>
        <w:t xml:space="preserve"> Указа Президента Республики Беларусь от 12 мая 2009 г. N 241 "О внесении изменений и дополнений в указы Президента Республики Беларусь по вопросам бюджетных отношений и признании утратившими силу некоторых указов Президента Республики Беларусь" (Национальный реестр правовых актов Республики Беларусь, 2009 г., N 119, 1/10688).</w:t>
      </w:r>
    </w:p>
    <w:p w:rsidR="00E71D06" w:rsidRDefault="00E71D06">
      <w:pPr>
        <w:pStyle w:val="ConsPlusNormal"/>
        <w:spacing w:before="220"/>
        <w:ind w:firstLine="540"/>
        <w:jc w:val="both"/>
      </w:pPr>
      <w:r>
        <w:t xml:space="preserve">13. </w:t>
      </w:r>
      <w:hyperlink r:id="rId63" w:history="1">
        <w:r>
          <w:rPr>
            <w:color w:val="0000FF"/>
          </w:rPr>
          <w:t>Указ</w:t>
        </w:r>
      </w:hyperlink>
      <w:r>
        <w:t xml:space="preserve"> Президента Республики Беларусь от 3 декабря 2009 г. N 566 "О внесении изменений и дополнений в Указ Президента Республики Беларусь от 28 марта 2006 г. N 184" (Национальный реестр правовых актов Республики Беларусь, 2009 г., N 292, 1/11132).</w:t>
      </w:r>
    </w:p>
    <w:p w:rsidR="00E71D06" w:rsidRDefault="00E71D06">
      <w:pPr>
        <w:pStyle w:val="ConsPlusNormal"/>
        <w:spacing w:before="220"/>
        <w:ind w:firstLine="540"/>
        <w:jc w:val="both"/>
      </w:pPr>
      <w:r>
        <w:t xml:space="preserve">14. </w:t>
      </w:r>
      <w:hyperlink r:id="rId64" w:history="1">
        <w:r>
          <w:rPr>
            <w:color w:val="0000FF"/>
          </w:rPr>
          <w:t>Пункт 3</w:t>
        </w:r>
      </w:hyperlink>
      <w:r>
        <w:t xml:space="preserve"> Указа Президента Республики Беларусь от 1 марта 2010 г. N 92 "О некоторых вопросах сельскохозяйственных организаций" (Национальный реестр правовых актов Республики Беларусь, 2010 г., N 56, 1/11413).</w:t>
      </w:r>
    </w:p>
    <w:p w:rsidR="00E71D06" w:rsidRDefault="00E71D06">
      <w:pPr>
        <w:pStyle w:val="ConsPlusNormal"/>
        <w:spacing w:before="220"/>
        <w:ind w:firstLine="540"/>
        <w:jc w:val="both"/>
      </w:pPr>
      <w:r>
        <w:t xml:space="preserve">15. </w:t>
      </w:r>
      <w:hyperlink r:id="rId65" w:history="1">
        <w:r>
          <w:rPr>
            <w:color w:val="0000FF"/>
          </w:rPr>
          <w:t>Подпункт 1.5 пункта 1</w:t>
        </w:r>
      </w:hyperlink>
      <w:r>
        <w:t xml:space="preserve"> Указа Президента Республики Беларусь от 13 сентября 2010 г. N 477 "О внесении изменений и дополнений в некоторые указы Президента Республики Беларусь по вопросам взимания косвенных налогов в таможенном союзе" (Национальный реестр правовых актов Республики Беларусь, 2010 г., N 223, 1/11955).</w:t>
      </w:r>
    </w:p>
    <w:p w:rsidR="00E71D06" w:rsidRDefault="00E71D06">
      <w:pPr>
        <w:pStyle w:val="ConsPlusNormal"/>
        <w:spacing w:before="220"/>
        <w:ind w:firstLine="540"/>
        <w:jc w:val="both"/>
      </w:pPr>
      <w:r>
        <w:t xml:space="preserve">16. </w:t>
      </w:r>
      <w:hyperlink r:id="rId66" w:history="1">
        <w:r>
          <w:rPr>
            <w:color w:val="0000FF"/>
          </w:rPr>
          <w:t>Указ</w:t>
        </w:r>
      </w:hyperlink>
      <w:r>
        <w:t xml:space="preserve"> Президента Республики Беларусь от 9 октября 2010 г. N 525 "О внесении дополнений в Указ Президента Республики Беларусь от 28 марта 2006 г. N 182" (Национальный реестр правовых актов Республики Беларусь, 2010 г., N 248, 1/12018).</w:t>
      </w:r>
    </w:p>
    <w:p w:rsidR="00E71D06" w:rsidRDefault="00E71D06">
      <w:pPr>
        <w:pStyle w:val="ConsPlusNormal"/>
        <w:spacing w:before="220"/>
        <w:ind w:firstLine="540"/>
        <w:jc w:val="both"/>
      </w:pPr>
      <w:r>
        <w:t xml:space="preserve">17. </w:t>
      </w:r>
      <w:hyperlink r:id="rId67" w:history="1">
        <w:r>
          <w:rPr>
            <w:color w:val="0000FF"/>
          </w:rPr>
          <w:t>Пункт 4</w:t>
        </w:r>
      </w:hyperlink>
      <w:r>
        <w:t xml:space="preserve"> Указа Президента Республики Беларусь от 30 декабря 2010 г. N 707 "О некоторых вопросах деятельности открытого акционерного общества "Крупский плодоовощной завод" (Национальный реестр правовых актов Республики Беларусь, 2011 г., N 2, 1/12254).</w:t>
      </w:r>
    </w:p>
    <w:p w:rsidR="00E71D06" w:rsidRDefault="00E71D06">
      <w:pPr>
        <w:pStyle w:val="ConsPlusNormal"/>
        <w:spacing w:before="220"/>
        <w:ind w:firstLine="540"/>
        <w:jc w:val="both"/>
      </w:pPr>
      <w:r>
        <w:t xml:space="preserve">18. </w:t>
      </w:r>
      <w:hyperlink r:id="rId68" w:history="1">
        <w:r>
          <w:rPr>
            <w:color w:val="0000FF"/>
          </w:rPr>
          <w:t>Подпункт 2.3 пункта 2</w:t>
        </w:r>
      </w:hyperlink>
      <w:r>
        <w:t xml:space="preserve"> Указа Президента Республики Беларусь от 24 января 2011 г. N 34 "О некоторых вопросах сельскохозяйственных организаций" (Национальный реестр правовых актов Республики Беларусь, 2011 г., N 12, 1/12320).</w:t>
      </w:r>
    </w:p>
    <w:p w:rsidR="00E71D06" w:rsidRDefault="00E71D06">
      <w:pPr>
        <w:pStyle w:val="ConsPlusNormal"/>
        <w:spacing w:before="220"/>
        <w:ind w:firstLine="540"/>
        <w:jc w:val="both"/>
      </w:pPr>
      <w:r>
        <w:t xml:space="preserve">19. </w:t>
      </w:r>
      <w:hyperlink r:id="rId69" w:history="1">
        <w:r>
          <w:rPr>
            <w:color w:val="0000FF"/>
          </w:rPr>
          <w:t>Подпункт 1.2 пункта 1</w:t>
        </w:r>
      </w:hyperlink>
      <w:r>
        <w:t xml:space="preserve"> Указа Президента Республики Беларусь от 14 марта 2013 г. N 127 "О внесении изменений и дополнений в некоторые указы Президента Республики Беларусь, признании утратившими силу некоторых указов и отдельных положений указов Президента Республики Беларусь" (Национальный правовой Интернет-портал Республики Беларусь, 19.03.2013, 1/14147).</w:t>
      </w:r>
    </w:p>
    <w:p w:rsidR="00E71D06" w:rsidRDefault="00E71D06">
      <w:pPr>
        <w:pStyle w:val="ConsPlusNormal"/>
        <w:spacing w:before="220"/>
        <w:ind w:firstLine="540"/>
        <w:jc w:val="both"/>
      </w:pPr>
      <w:r>
        <w:t xml:space="preserve">20. </w:t>
      </w:r>
      <w:hyperlink r:id="rId70" w:history="1">
        <w:r>
          <w:rPr>
            <w:color w:val="0000FF"/>
          </w:rPr>
          <w:t>Часть вторая пункта 2</w:t>
        </w:r>
      </w:hyperlink>
      <w:r>
        <w:t xml:space="preserve"> Указа Президента Республики Беларусь от 1 октября 2013 г. N 450 "О некоторых вопросах реализации транспортных средств на условиях финансовой аренды (лизинга)" (Национальный правовой Интернет-портал Республики Беларусь, 03.10.2013, 1/14552).</w:t>
      </w:r>
    </w:p>
    <w:p w:rsidR="00E71D06" w:rsidRDefault="00E71D06">
      <w:pPr>
        <w:pStyle w:val="ConsPlusNormal"/>
        <w:spacing w:before="220"/>
        <w:ind w:firstLine="540"/>
        <w:jc w:val="both"/>
      </w:pPr>
      <w:r>
        <w:lastRenderedPageBreak/>
        <w:t xml:space="preserve">21. </w:t>
      </w:r>
      <w:hyperlink r:id="rId71" w:history="1">
        <w:r>
          <w:rPr>
            <w:color w:val="0000FF"/>
          </w:rPr>
          <w:t>Пункт 1</w:t>
        </w:r>
      </w:hyperlink>
      <w:r>
        <w:t xml:space="preserve"> Указа Президента Республики Беларусь от 7 мая 2014 г. N 218 "О внесении изменений и дополнений в указы Президента Республики Беларусь" (Национальный правовой Интернет-портал Республики Беларусь, 09.05.2014, 1/15006).</w:t>
      </w:r>
    </w:p>
    <w:p w:rsidR="00E71D06" w:rsidRDefault="00E71D06">
      <w:pPr>
        <w:pStyle w:val="ConsPlusNormal"/>
        <w:spacing w:before="220"/>
        <w:ind w:firstLine="540"/>
        <w:jc w:val="both"/>
      </w:pPr>
      <w:r>
        <w:t xml:space="preserve">22. </w:t>
      </w:r>
      <w:hyperlink r:id="rId72" w:history="1">
        <w:r>
          <w:rPr>
            <w:color w:val="0000FF"/>
          </w:rPr>
          <w:t>Подпункт 2.3 пункта 2</w:t>
        </w:r>
      </w:hyperlink>
      <w:r>
        <w:t xml:space="preserve"> Указа Президента Республики Беларусь от 21 июля 2014 г. N 361 "Об отдельных вопросах налогообложения, бухгалтерского учета, переоценки имущества и взимания арендной платы" (Национальный правовой Интернет-портал Республики Беларусь, 24.07.2014, 1/15176).</w:t>
      </w:r>
    </w:p>
    <w:p w:rsidR="00E71D06" w:rsidRDefault="00E71D06">
      <w:pPr>
        <w:pStyle w:val="ConsPlusNormal"/>
        <w:spacing w:before="220"/>
        <w:ind w:firstLine="540"/>
        <w:jc w:val="both"/>
      </w:pPr>
      <w:r>
        <w:t xml:space="preserve">23. </w:t>
      </w:r>
      <w:hyperlink r:id="rId73" w:history="1">
        <w:r>
          <w:rPr>
            <w:color w:val="0000FF"/>
          </w:rPr>
          <w:t>Указ</w:t>
        </w:r>
      </w:hyperlink>
      <w:r>
        <w:t xml:space="preserve"> Президента Республики Беларусь от 24 июля 2014 г. N 367 "Об утверждении Государственной программы развития системы особо охраняемых природных территорий на 2015 - 2019 годы" (Национальный правовой Интернет-портал Республики Беларусь, 26.07.2014, 1/15186).</w:t>
      </w:r>
    </w:p>
    <w:p w:rsidR="00E71D06" w:rsidRDefault="00E71D06">
      <w:pPr>
        <w:pStyle w:val="ConsPlusNormal"/>
        <w:spacing w:before="220"/>
        <w:ind w:firstLine="540"/>
        <w:jc w:val="both"/>
      </w:pPr>
      <w:r>
        <w:t xml:space="preserve">24. </w:t>
      </w:r>
      <w:hyperlink r:id="rId74" w:history="1">
        <w:r>
          <w:rPr>
            <w:color w:val="0000FF"/>
          </w:rPr>
          <w:t>Подпункт 1.9 пункта 1</w:t>
        </w:r>
      </w:hyperlink>
      <w:r>
        <w:t xml:space="preserve"> Указа Президента Республики Беларусь от 28 июля 2014 г. N 380 "О внесении изменений и дополнений в указы Президента Республики Беларусь, признании утратившими силу нормативных правовых актов Президента Республики Беларусь и их отдельных положений" (Национальный правовой Интернет-портал Республики Беларусь, 31.07.2014, 1/15211).</w:t>
      </w:r>
    </w:p>
    <w:p w:rsidR="00E71D06" w:rsidRDefault="00E71D06">
      <w:pPr>
        <w:pStyle w:val="ConsPlusNormal"/>
        <w:jc w:val="both"/>
      </w:pPr>
    </w:p>
    <w:p w:rsidR="00E71D06" w:rsidRDefault="00E71D06">
      <w:pPr>
        <w:pStyle w:val="ConsPlusNormal"/>
        <w:jc w:val="both"/>
      </w:pPr>
    </w:p>
    <w:p w:rsidR="00E71D06" w:rsidRDefault="00E71D06">
      <w:pPr>
        <w:pStyle w:val="ConsPlusNormal"/>
        <w:pBdr>
          <w:top w:val="single" w:sz="6" w:space="0" w:color="auto"/>
        </w:pBdr>
        <w:spacing w:before="100" w:after="100"/>
        <w:jc w:val="both"/>
        <w:rPr>
          <w:sz w:val="2"/>
          <w:szCs w:val="2"/>
        </w:rPr>
      </w:pPr>
    </w:p>
    <w:p w:rsidR="00F64A78" w:rsidRDefault="00F64A78"/>
    <w:sectPr w:rsidR="00F64A78" w:rsidSect="00981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D06"/>
    <w:rsid w:val="004736BE"/>
    <w:rsid w:val="007130F6"/>
    <w:rsid w:val="009E7135"/>
    <w:rsid w:val="00E71D06"/>
    <w:rsid w:val="00F64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96EEB-9DDD-48F9-84B3-658F4D5C6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D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1D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1D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E09638A751FBA7E4AE1F5ED3E81E5B385673EAA1A9EBC59E6B7D7BC2B148284AC9CD0A45300027414B4184F03364503877cDCEN" TargetMode="External"/><Relationship Id="rId18" Type="http://schemas.openxmlformats.org/officeDocument/2006/relationships/hyperlink" Target="consultantplus://offline/ref=E3E09638A751FBA7E4AE1F5ED3E81E5B385673EAA1AAE3C2986A7F7BC2B148284AC9CD0A4522007F4D4A409AF2377106693188681FCEE3EAD493136B8CcDCEN" TargetMode="External"/><Relationship Id="rId26" Type="http://schemas.openxmlformats.org/officeDocument/2006/relationships/hyperlink" Target="consultantplus://offline/ref=E3E09638A751FBA7E4AE1F5ED3E81E5B385673EAA1AAEFC098647F7BC2B148284AC9CD0A4522007F4D4A409AF2357106693188681FCEE3EAD493136B8CcDCEN" TargetMode="External"/><Relationship Id="rId39" Type="http://schemas.openxmlformats.org/officeDocument/2006/relationships/hyperlink" Target="consultantplus://offline/ref=E3E09638A751FBA7E4AE1F5ED3E81E5B385673EAA1AAEFC098647F7BC2B148284AC9CD0A4522007F4D4A409AF4377106693188681FCEE3EAD493136B8CcDCEN" TargetMode="External"/><Relationship Id="rId21" Type="http://schemas.openxmlformats.org/officeDocument/2006/relationships/hyperlink" Target="consultantplus://offline/ref=E3E09638A751FBA7E4AE1F5ED3E81E5B385673EAA1AAEDC19C697F7BC2B148284AC9CD0A4522007F4D4A409AF4347106693188681FCEE3EAD493136B8CcDCEN" TargetMode="External"/><Relationship Id="rId34" Type="http://schemas.openxmlformats.org/officeDocument/2006/relationships/hyperlink" Target="consultantplus://offline/ref=E3E09638A751FBA7E4AE1F5ED3E81E5B385673EAA1AAEFC098647F7BC2B148284AC9CD0A4522007F4D4A409AF3307106693188681FCEE3EAD493136B8CcDCEN" TargetMode="External"/><Relationship Id="rId42" Type="http://schemas.openxmlformats.org/officeDocument/2006/relationships/hyperlink" Target="consultantplus://offline/ref=E3E09638A751FBA7E4AE1F5ED3E81E5B385673EAA1AAE8C6976B7F7BC2B148284AC9CD0A4522007F4D4A409AF8337106693188681FCEE3EAD493136B8CcDCEN" TargetMode="External"/><Relationship Id="rId47" Type="http://schemas.openxmlformats.org/officeDocument/2006/relationships/hyperlink" Target="consultantplus://offline/ref=E3E09638A751FBA7E4AE1F5ED3E81E5B385673EAA1AAEFC0986E7C7BC2B148284AC9CD0A4522007F4D4A409AF3337106693188681FCEE3EAD493136B8CcDCEN" TargetMode="External"/><Relationship Id="rId50" Type="http://schemas.openxmlformats.org/officeDocument/2006/relationships/hyperlink" Target="consultantplus://offline/ref=E3E09638A751FBA7E4AE1F5ED3E81E5B385673EAA1AAEFC09C697726C8B9112448CEC2554025117F4D4B5E9AF72A78523Ac7C6N" TargetMode="External"/><Relationship Id="rId55" Type="http://schemas.openxmlformats.org/officeDocument/2006/relationships/hyperlink" Target="consultantplus://offline/ref=E3E09638A751FBA7E4AE1F5ED3E81E5B385673EAA1AAEBC6976C797BC2B148284AC9CD0A45300027414B4184F03364503877cDCEN" TargetMode="External"/><Relationship Id="rId63" Type="http://schemas.openxmlformats.org/officeDocument/2006/relationships/hyperlink" Target="consultantplus://offline/ref=E3E09638A751FBA7E4AE1F5ED3E81E5B385673EAA1A2EEC79D687726C8B9112448CEC2554025117F4D4B5E9AF72A78523Ac7C6N" TargetMode="External"/><Relationship Id="rId68" Type="http://schemas.openxmlformats.org/officeDocument/2006/relationships/hyperlink" Target="consultantplus://offline/ref=E3E09638A751FBA7E4AE1F5ED3E81E5B385673EAA1AAE9C39A6C787BC2B148284AC9CD0A4522007F4D4A409AF2357106693188681FCEE3EAD493136B8CcDCEN" TargetMode="External"/><Relationship Id="rId76" Type="http://schemas.openxmlformats.org/officeDocument/2006/relationships/theme" Target="theme/theme1.xml"/><Relationship Id="rId7" Type="http://schemas.openxmlformats.org/officeDocument/2006/relationships/hyperlink" Target="consultantplus://offline/ref=E3E09638A751FBA7E4AE1F5ED3E81E5B385673EAA1AAECCA96647C7BC2B148284AC9CD0A4522007F4D4A409BF8377106693188681FCEE3EAD493136B8CcDCEN" TargetMode="External"/><Relationship Id="rId71" Type="http://schemas.openxmlformats.org/officeDocument/2006/relationships/hyperlink" Target="consultantplus://offline/ref=E3E09638A751FBA7E4AE1F5ED3E81E5B385673EAA1AAE8C69D68747BC2B148284AC9CD0A4522007F4D4A409AF0307106693188681FCEE3EAD493136B8CcDCEN" TargetMode="External"/><Relationship Id="rId2" Type="http://schemas.openxmlformats.org/officeDocument/2006/relationships/settings" Target="settings.xml"/><Relationship Id="rId16" Type="http://schemas.openxmlformats.org/officeDocument/2006/relationships/hyperlink" Target="consultantplus://offline/ref=E3E09638A751FBA7E4AE1F5ED3E81E5B385673EAA1AAE3CB9F6B7B7BC2B148284AC9CD0A4522007F4D4A409AF9367106693188681FCEE3EAD493136B8CcDCEN" TargetMode="External"/><Relationship Id="rId29" Type="http://schemas.openxmlformats.org/officeDocument/2006/relationships/hyperlink" Target="consultantplus://offline/ref=E3E09638A751FBA7E4AE1F5ED3E81E5B385673EAA1AAEFC098647F7BC2B148284AC9CD0A4522007F4D4A409AF6317106693188681FCEE3EAD493136B8CcDCEN" TargetMode="External"/><Relationship Id="rId11" Type="http://schemas.openxmlformats.org/officeDocument/2006/relationships/hyperlink" Target="consultantplus://offline/ref=E3E09638A751FBA7E4AE1F5ED3E81E5B385673EAA1A9EBC59C6A797BC2B148284AC9CD0A4522007F4D4A409AF03C7106693188681FCEE3EAD493136B8CcDCEN" TargetMode="External"/><Relationship Id="rId24" Type="http://schemas.openxmlformats.org/officeDocument/2006/relationships/hyperlink" Target="consultantplus://offline/ref=E3E09638A751FBA7E4AE1F5ED3E81E5B385673EAA1AAEFC098647F7BC2B148284AC9CD0A4522007F4D4A409AF03C7106693188681FCEE3EAD493136B8CcDCEN" TargetMode="External"/><Relationship Id="rId32" Type="http://schemas.openxmlformats.org/officeDocument/2006/relationships/hyperlink" Target="consultantplus://offline/ref=E3E09638A751FBA7E4AE1F5ED3E81E5B385673EAA1AAEFC098647F7BC2B148284AC9CD0A4522007F4D4A409AF23D7106693188681FCEE3EAD493136B8CcDCEN" TargetMode="External"/><Relationship Id="rId37" Type="http://schemas.openxmlformats.org/officeDocument/2006/relationships/hyperlink" Target="consultantplus://offline/ref=E3E09638A751FBA7E4AE1F5ED3E81E5B385673EAA1AAEFC098647F7BC2B148284AC9CD0A4522007F4D4A409AF4357106693188681FCEE3EAD493136B8CcDCEN" TargetMode="External"/><Relationship Id="rId40" Type="http://schemas.openxmlformats.org/officeDocument/2006/relationships/hyperlink" Target="consultantplus://offline/ref=E3E09638A751FBA7E4AE1F5ED3E81E5B385673EAA1AAEFC098647F7BC2B148284AC9CD0A4522007F4D4A409AF53D7106693188681FCEE3EAD493136B8CcDCEN" TargetMode="External"/><Relationship Id="rId45" Type="http://schemas.openxmlformats.org/officeDocument/2006/relationships/hyperlink" Target="consultantplus://offline/ref=E3E09638A751FBA7E4AE1F5ED3E81E5B385673EAA1AAECCA96647C7BC2B148284AC9CD0A4522007F4D4A409BF8377106693188681FCEE3EAD493136B8CcDCEN" TargetMode="External"/><Relationship Id="rId53" Type="http://schemas.openxmlformats.org/officeDocument/2006/relationships/hyperlink" Target="consultantplus://offline/ref=E3E09638A751FBA7E4AE1F5ED3E81E5B385673EAA1A9E2CB9C6C7726C8B9112448CEC2554025117F4D4B5E9AF72A78523Ac7C6N" TargetMode="External"/><Relationship Id="rId58" Type="http://schemas.openxmlformats.org/officeDocument/2006/relationships/hyperlink" Target="consultantplus://offline/ref=E3E09638A751FBA7E4AE1F5ED3E81E5B385673EAA1ACEECA966B7726C8B9112448CEC2554025117F4D4B5E9AF72A78523Ac7C6N" TargetMode="External"/><Relationship Id="rId66" Type="http://schemas.openxmlformats.org/officeDocument/2006/relationships/hyperlink" Target="consultantplus://offline/ref=E3E09638A751FBA7E4AE1F5ED3E81E5B385673EAA1AAEBC69969757BC2B148284AC9CD0A45300027414B4184F03364503877cDCEN" TargetMode="External"/><Relationship Id="rId74" Type="http://schemas.openxmlformats.org/officeDocument/2006/relationships/hyperlink" Target="consultantplus://offline/ref=E3E09638A751FBA7E4AE1F5ED3E81E5B385673EAA1AAEFC098647A7BC2B148284AC9CD0A4522007F4D4A409AF3327106693188681FCEE3EAD493136B8CcDCEN" TargetMode="External"/><Relationship Id="rId5" Type="http://schemas.openxmlformats.org/officeDocument/2006/relationships/hyperlink" Target="consultantplus://offline/ref=E3E09638A751FBA7E4AE1F5ED3E81E5B385673EAA1AAE3C2986A7F7BC2B148284AC9CD0A4522007F4D4A409AF0307106693188681FCEE3EAD493136B8CcDCEN" TargetMode="External"/><Relationship Id="rId15" Type="http://schemas.openxmlformats.org/officeDocument/2006/relationships/hyperlink" Target="consultantplus://offline/ref=E3E09638A751FBA7E4AE1F5ED3E81E5B385673EAA1AAEDC29F68787BC2B148284AC9CD0A4522007F4D4A409AF0307106693188681FCEE3EAD493136B8CcDCEN" TargetMode="External"/><Relationship Id="rId23" Type="http://schemas.openxmlformats.org/officeDocument/2006/relationships/hyperlink" Target="consultantplus://offline/ref=E3E09638A751FBA7E4AE1F5ED3E81E5B385673EAA1AAEFC098647F7BC2B148284AC9CD0A45300027414B4184F03364503877cDCEN" TargetMode="External"/><Relationship Id="rId28" Type="http://schemas.openxmlformats.org/officeDocument/2006/relationships/hyperlink" Target="consultantplus://offline/ref=E3E09638A751FBA7E4AE1F5ED3E81E5B385673EAA1AAEFC098647F7BC2B148284AC9CD0A4522007F4D4A409AF2377106693188681FCEE3EAD493136B8CcDCEN" TargetMode="External"/><Relationship Id="rId36" Type="http://schemas.openxmlformats.org/officeDocument/2006/relationships/hyperlink" Target="consultantplus://offline/ref=E3E09638A751FBA7E4AE1F5ED3E81E5B385673EAA1AAEFC098647F7BC2B148284AC9CD0A4522007F4D4A409AF4347106693188681FCEE3EAD493136B8CcDCEN" TargetMode="External"/><Relationship Id="rId49" Type="http://schemas.openxmlformats.org/officeDocument/2006/relationships/hyperlink" Target="consultantplus://offline/ref=E3E09638A751FBA7E4AE1F5ED3E81E5B385673EAA1AAE8CA9E687E7BC2B148284AC9CD0A4522007F4D4A409BF5307106693188681FCEE3EAD493136B8CcDCEN" TargetMode="External"/><Relationship Id="rId57" Type="http://schemas.openxmlformats.org/officeDocument/2006/relationships/hyperlink" Target="consultantplus://offline/ref=E3E09638A751FBA7E4AE1F5ED3E81E5B385673EAA1ACEAC796697726C8B9112448CEC255522549734C4A409AF63F2E037C20D0641FD1FDEDCD8F1169c8CDN" TargetMode="External"/><Relationship Id="rId61" Type="http://schemas.openxmlformats.org/officeDocument/2006/relationships/hyperlink" Target="consultantplus://offline/ref=E3E09638A751FBA7E4AE1F5ED3E81E5B385673EAA1AAEFC2986A7C7BC2B148284AC9CD0A4522007F4D4A409AF7357106693188681FCEE3EAD493136B8CcDCEN" TargetMode="External"/><Relationship Id="rId10" Type="http://schemas.openxmlformats.org/officeDocument/2006/relationships/hyperlink" Target="consultantplus://offline/ref=E3E09638A751FBA7E4AE1F5ED3E81E5B385673EAA1A9EBC69B65757BC2B148284AC9CD0A45300027414B4184F03364503877cDCEN" TargetMode="External"/><Relationship Id="rId19" Type="http://schemas.openxmlformats.org/officeDocument/2006/relationships/hyperlink" Target="consultantplus://offline/ref=E3E09638A751FBA7E4AE1F5ED3E81E5B385673EAA1AAE8C79965787BC2B148284AC9CD0A45300027414B4184F03364503877cDCEN" TargetMode="External"/><Relationship Id="rId31" Type="http://schemas.openxmlformats.org/officeDocument/2006/relationships/hyperlink" Target="consultantplus://offline/ref=E3E09638A751FBA7E4AE1F5ED3E81E5B385673EAA1AAEFC098647F7BC2B148284AC9CD0A4522007F4D4A409AF63C7106693188681FCEE3EAD493136B8CcDCEN" TargetMode="External"/><Relationship Id="rId44" Type="http://schemas.openxmlformats.org/officeDocument/2006/relationships/hyperlink" Target="consultantplus://offline/ref=E3E09638A751FBA7E4AE1F5ED3E81E5B385673EAA1AAEFC79A6A747BC2B148284AC9CD0A4522007F4D4A409AF33C7106693188681FCEE3EAD493136B8CcDCEN" TargetMode="External"/><Relationship Id="rId52" Type="http://schemas.openxmlformats.org/officeDocument/2006/relationships/hyperlink" Target="consultantplus://offline/ref=E3E09638A751FBA7E4AE1F5ED3E81E5B385673EAA1A9E2C09E6B7726C8B9112448CEC255522549734C4A409AF53F2E037C20D0641FD1FDEDCD8F1169c8CDN" TargetMode="External"/><Relationship Id="rId60" Type="http://schemas.openxmlformats.org/officeDocument/2006/relationships/hyperlink" Target="consultantplus://offline/ref=E3E09638A751FBA7E4AE1F5ED3E81E5B385673EAA1A3EEC7996C7726C8B9112448CEC2554025117F4D4B5E9AF72A78523Ac7C6N" TargetMode="External"/><Relationship Id="rId65" Type="http://schemas.openxmlformats.org/officeDocument/2006/relationships/hyperlink" Target="consultantplus://offline/ref=E3E09638A751FBA7E4AE1F5ED3E81E5B385673EAA1AAE8C59E6F797BC2B148284AC9CD0A4522007F4D4A409AF2307106693188681FCEE3EAD493136B8CcDCEN" TargetMode="External"/><Relationship Id="rId73" Type="http://schemas.openxmlformats.org/officeDocument/2006/relationships/hyperlink" Target="consultantplus://offline/ref=E3E09638A751FBA7E4AE1F5ED3E81E5B385673EAA1AAE8C7976E787BC2B148284AC9CD0A45300027414B4184F03364503877cDCEN" TargetMode="External"/><Relationship Id="rId4" Type="http://schemas.openxmlformats.org/officeDocument/2006/relationships/hyperlink" Target="consultantplus://offline/ref=E3E09638A751FBA7E4AE1F5ED3E81E5B385673EAA1AAEDC19C697F7BC2B148284AC9CD0A4522007F4D4A409AF4347106693188681FCEE3EAD493136B8CcDCEN" TargetMode="External"/><Relationship Id="rId9" Type="http://schemas.openxmlformats.org/officeDocument/2006/relationships/hyperlink" Target="consultantplus://offline/ref=E3E09638A751FBA7E4AE1F5ED3E81E5B385673EAA1AAE3C0986C7C7BC2B148284AC9CD0A4522007F4D4A409AF1357106693188681FCEE3EAD493136B8CcDCEN" TargetMode="External"/><Relationship Id="rId14" Type="http://schemas.openxmlformats.org/officeDocument/2006/relationships/hyperlink" Target="consultantplus://offline/ref=E3E09638A751FBA7E4AE1F5ED3E81E5B385673EAA1AAE3C2986A7F7BC2B148284AC9CD0A4522007F4D4A409AF03C7106693188681FCEE3EAD493136B8CcDCEN" TargetMode="External"/><Relationship Id="rId22" Type="http://schemas.openxmlformats.org/officeDocument/2006/relationships/hyperlink" Target="consultantplus://offline/ref=E3E09638A751FBA7E4AE1F5ED3E81E5B385673EAA1AAE3C59B6F7A7BC2B148284AC9CD0A4522007F4D4A409AF03C7106693188681FCEE3EAD493136B8CcDCEN" TargetMode="External"/><Relationship Id="rId27" Type="http://schemas.openxmlformats.org/officeDocument/2006/relationships/hyperlink" Target="consultantplus://offline/ref=E3E09638A751FBA7E4AE1F5ED3E81E5B385673EAA1AAEFC098647F7BC2B148284AC9CD0A4522007F4D4A409AF6367106693188681FCEE3EAD493136B8CcDCEN" TargetMode="External"/><Relationship Id="rId30" Type="http://schemas.openxmlformats.org/officeDocument/2006/relationships/hyperlink" Target="consultantplus://offline/ref=E3E09638A751FBA7E4AE1F5ED3E81E5B385673EAA1AAEFC098647F7BC2B148284AC9CD0A4522007F4D4A409AF63C7106693188681FCEE3EAD493136B8CcDCEN" TargetMode="External"/><Relationship Id="rId35" Type="http://schemas.openxmlformats.org/officeDocument/2006/relationships/hyperlink" Target="consultantplus://offline/ref=E3E09638A751FBA7E4AE1F5ED3E81E5B385673EAA1AAEFC098647F7BC2B148284AC9CD0A4522007F4D4A409AF3317106693188681FCEE3EAD493136B8CcDCEN" TargetMode="External"/><Relationship Id="rId43" Type="http://schemas.openxmlformats.org/officeDocument/2006/relationships/hyperlink" Target="consultantplus://offline/ref=E3E09638A751FBA7E4AE1F5ED3E81E5B385673EAA1AAE9CA9B6A7E7BC2B148284AC9CD0A4522007F4D4A409AF0327106693188681FCEE3EAD493136B8CcDCEN" TargetMode="External"/><Relationship Id="rId48" Type="http://schemas.openxmlformats.org/officeDocument/2006/relationships/hyperlink" Target="consultantplus://offline/ref=E3E09638A751FBA7E4AE1F5ED3E81E5B385673EAA1A9EBC59C6A797BC2B148284AC9CD0A4522007F4D4A409AF03C7106693188681FCEE3EAD493136B8CcDCEN" TargetMode="External"/><Relationship Id="rId56" Type="http://schemas.openxmlformats.org/officeDocument/2006/relationships/hyperlink" Target="consultantplus://offline/ref=E3E09638A751FBA7E4AE1F5ED3E81E5B385673EAA1AAE9C49C647C7BC2B148284AC9CD0A4522007F4D4A409AF2337106693188681FCEE3EAD493136B8CcDCEN" TargetMode="External"/><Relationship Id="rId64" Type="http://schemas.openxmlformats.org/officeDocument/2006/relationships/hyperlink" Target="consultantplus://offline/ref=E3E09638A751FBA7E4AE1F5ED3E81E5B385673EAA1AAE8C49D6A7B7BC2B148284AC9CD0A4522007F4D4A409AF23D7106693188681FCEE3EAD493136B8CcDCEN" TargetMode="External"/><Relationship Id="rId69" Type="http://schemas.openxmlformats.org/officeDocument/2006/relationships/hyperlink" Target="consultantplus://offline/ref=E3E09638A751FBA7E4AE1F5ED3E81E5B385673EAA1AAE9C49C6C7E7BC2B148284AC9CD0A4522007F4D4A409AF2317106693188681FCEE3EAD493136B8CcDCEN" TargetMode="External"/><Relationship Id="rId8" Type="http://schemas.openxmlformats.org/officeDocument/2006/relationships/hyperlink" Target="consultantplus://offline/ref=E3E09638A751FBA7E4AE1F5ED3E81E5B385673EAA1A9EBC698697B7BC2B148284AC9CD0A4522007F4D4A409AF1327106693188681FCEE3EAD493136B8CcDCEN" TargetMode="External"/><Relationship Id="rId51" Type="http://schemas.openxmlformats.org/officeDocument/2006/relationships/hyperlink" Target="consultantplus://offline/ref=E3E09638A751FBA7E4AE1F5ED3E81E5B385673EAA1A9EDC6966C7726C8B9112448CEC2554025117F4D4B5E9AF72A78523Ac7C6N" TargetMode="External"/><Relationship Id="rId72" Type="http://schemas.openxmlformats.org/officeDocument/2006/relationships/hyperlink" Target="consultantplus://offline/ref=E3E09638A751FBA7E4AE1F5ED3E81E5B385673EAA1AAEFC098657C7BC2B148284AC9CD0A4522007F4D4A409AF2327106693188681FCEE3EAD493136B8CcDCEN" TargetMode="External"/><Relationship Id="rId3" Type="http://schemas.openxmlformats.org/officeDocument/2006/relationships/webSettings" Target="webSettings.xml"/><Relationship Id="rId12" Type="http://schemas.openxmlformats.org/officeDocument/2006/relationships/hyperlink" Target="consultantplus://offline/ref=E3E09638A751FBA7E4AE1F5ED3E81E5B385673EAA1AAE3C2986A7F7BC2B148284AC9CD0A4522007F4D4A409AF0327106693188681FCEE3EAD493136B8CcDCEN" TargetMode="External"/><Relationship Id="rId17" Type="http://schemas.openxmlformats.org/officeDocument/2006/relationships/hyperlink" Target="consultantplus://offline/ref=E3E09638A751FBA7E4AE1F5ED3E81E5B385673EAA1AAE3C2986A7F7BC2B148284AC9CD0A4522007F4D4A409AF2367106693188681FCEE3EAD493136B8CcDCEN" TargetMode="External"/><Relationship Id="rId25" Type="http://schemas.openxmlformats.org/officeDocument/2006/relationships/hyperlink" Target="consultantplus://offline/ref=E3E09638A751FBA7E4AE1F5ED3E81E5B385673EAA1AAEFC098647F7BC2B148284AC9CD0A4522007F4D4A409AF13D7106693188681FCEE3EAD493136B8CcDCEN" TargetMode="External"/><Relationship Id="rId33" Type="http://schemas.openxmlformats.org/officeDocument/2006/relationships/hyperlink" Target="consultantplus://offline/ref=E3E09638A751FBA7E4AE1F5ED3E81E5B385673EAA1AAEFC098647F7BC2B148284AC9CD0A4522007F4D4A409AF3377106693188681FCEE3EAD493136B8CcDCEN" TargetMode="External"/><Relationship Id="rId38" Type="http://schemas.openxmlformats.org/officeDocument/2006/relationships/hyperlink" Target="consultantplus://offline/ref=E3E09638A751FBA7E4AE1F5ED3E81E5B385673EAA1AAEFC098647F7BC2B148284AC9CD0A4522007F4D4A409AF4367106693188681FCEE3EAD493136B8CcDCEN" TargetMode="External"/><Relationship Id="rId46" Type="http://schemas.openxmlformats.org/officeDocument/2006/relationships/hyperlink" Target="consultantplus://offline/ref=E3E09638A751FBA7E4AE1F5ED3E81E5B385673EAA1AAE8CB9C6F7F7BC2B148284AC9CD0A4522007F4D4A409AF0337106693188681FCEE3EAD493136B8CcDCEN" TargetMode="External"/><Relationship Id="rId59" Type="http://schemas.openxmlformats.org/officeDocument/2006/relationships/hyperlink" Target="consultantplus://offline/ref=E3E09638A751FBA7E4AE1F5ED3E81E5B385673EAA1AAEAC097657B7BC2B148284AC9CD0A4522007F4D4A409AF2317106693188681FCEE3EAD493136B8CcDCEN" TargetMode="External"/><Relationship Id="rId67" Type="http://schemas.openxmlformats.org/officeDocument/2006/relationships/hyperlink" Target="consultantplus://offline/ref=E3E09638A751FBA7E4AE1F5ED3E81E5B385673EAA1AAEBCA9E6F7C7BC2B148284AC9CD0A4522007F4D4A409AF2307106693188681FCEE3EAD493136B8CcDCEN" TargetMode="External"/><Relationship Id="rId20" Type="http://schemas.openxmlformats.org/officeDocument/2006/relationships/hyperlink" Target="consultantplus://offline/ref=E3E09638A751FBA7E4AE1F5ED3E81E5B385673EAA1AAEDC19D6D7B7BC2B148284AC9CD0A45300027414B4184F03364503877cDCEN" TargetMode="External"/><Relationship Id="rId41" Type="http://schemas.openxmlformats.org/officeDocument/2006/relationships/hyperlink" Target="consultantplus://offline/ref=E3E09638A751FBA7E4AE1F5ED3E81E5B385673EAA1AAEAC097657B7BC2B148284AC9CD0A4522007F4D4A409AF93D7106693188681FCEE3EAD493136B8CcDCEN" TargetMode="External"/><Relationship Id="rId54" Type="http://schemas.openxmlformats.org/officeDocument/2006/relationships/hyperlink" Target="consultantplus://offline/ref=E3E09638A751FBA7E4AE1F5ED3E81E5B385673EAA1AAEFC19C6D7F7BC2B148284AC9CD0A45300027414B4184F03364503877cDCEN" TargetMode="External"/><Relationship Id="rId62" Type="http://schemas.openxmlformats.org/officeDocument/2006/relationships/hyperlink" Target="consultantplus://offline/ref=E3E09638A751FBA7E4AE1F5ED3E81E5B385673EAA1AAEFC2986A7C7BC2B148284AC9CD0A4522007F4D4A409AF9337106693188681FCEE3EAD493136B8CcDCEN" TargetMode="External"/><Relationship Id="rId70" Type="http://schemas.openxmlformats.org/officeDocument/2006/relationships/hyperlink" Target="consultantplus://offline/ref=E3E09638A751FBA7E4AE1F5ED3E81E5B385673EAA1AAE8C1976E7A7BC2B148284AC9CD0A4522007F4D4A409AF03D7106693188681FCEE3EAD493136B8CcDCEN"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3E09638A751FBA7E4AE1F5ED3E81E5B385673EAA1AAE3C59B6F7A7BC2B148284AC9CD0A4522007F4D4A409AF03C7106693188681FCEE3EAD493136B8CcDC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5509</Words>
  <Characters>31406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Омелюсик С.В.</dc:creator>
  <cp:keywords/>
  <dc:description/>
  <cp:lastModifiedBy>Омелюсик С.В.</cp:lastModifiedBy>
  <cp:revision>2</cp:revision>
  <dcterms:created xsi:type="dcterms:W3CDTF">2023-07-11T13:02:00Z</dcterms:created>
  <dcterms:modified xsi:type="dcterms:W3CDTF">2023-07-11T13:08:00Z</dcterms:modified>
</cp:coreProperties>
</file>